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02B" w:rsidRPr="00EA35BE" w:rsidRDefault="0051302B" w:rsidP="0051302B">
      <w:pPr>
        <w:spacing w:after="0" w:line="240" w:lineRule="auto"/>
        <w:jc w:val="right"/>
        <w:rPr>
          <w:rFonts w:ascii="Times New Roman" w:hAnsi="Times New Roman" w:cs="Times New Roman"/>
          <w:b/>
        </w:rPr>
      </w:pPr>
      <w:r>
        <w:rPr>
          <w:rFonts w:ascii="Times New Roman" w:hAnsi="Times New Roman" w:cs="Times New Roman"/>
          <w:b/>
          <w:lang w:val="kk-KZ"/>
        </w:rPr>
        <w:t>№3 қосымша</w:t>
      </w:r>
      <w:r w:rsidRPr="00EA35BE">
        <w:rPr>
          <w:rFonts w:ascii="Times New Roman" w:hAnsi="Times New Roman" w:cs="Times New Roman"/>
          <w:b/>
        </w:rPr>
        <w:t xml:space="preserve"> </w:t>
      </w:r>
    </w:p>
    <w:p w:rsidR="0051302B" w:rsidRPr="00820562" w:rsidRDefault="0051302B" w:rsidP="0051302B">
      <w:pPr>
        <w:spacing w:after="0" w:line="240" w:lineRule="auto"/>
        <w:jc w:val="right"/>
        <w:rPr>
          <w:rFonts w:ascii="Times New Roman" w:hAnsi="Times New Roman" w:cs="Times New Roman"/>
          <w:b/>
          <w:lang w:val="kk-KZ"/>
        </w:rPr>
      </w:pPr>
      <w:r w:rsidRPr="00EA35BE">
        <w:rPr>
          <w:rFonts w:ascii="Times New Roman" w:hAnsi="Times New Roman" w:cs="Times New Roman"/>
          <w:b/>
        </w:rPr>
        <w:t xml:space="preserve">  </w:t>
      </w:r>
      <w:r w:rsidRPr="00EA35BE">
        <w:rPr>
          <w:rFonts w:ascii="Times New Roman" w:eastAsia="Calibri" w:hAnsi="Times New Roman" w:cs="Times New Roman"/>
          <w:b/>
          <w:bCs/>
          <w:lang w:eastAsia="ru-RU"/>
        </w:rPr>
        <w:t>№________</w:t>
      </w:r>
      <w:r w:rsidRPr="00EA35BE">
        <w:rPr>
          <w:rFonts w:ascii="Times New Roman" w:hAnsi="Times New Roman" w:cs="Times New Roman"/>
          <w:b/>
        </w:rPr>
        <w:t>от «_</w:t>
      </w:r>
      <w:proofErr w:type="gramStart"/>
      <w:r w:rsidRPr="00EA35BE">
        <w:rPr>
          <w:rFonts w:ascii="Times New Roman" w:hAnsi="Times New Roman" w:cs="Times New Roman"/>
          <w:b/>
        </w:rPr>
        <w:t>_»</w:t>
      </w:r>
      <w:r w:rsidRPr="006A2832">
        <w:rPr>
          <w:rFonts w:ascii="Times New Roman" w:hAnsi="Times New Roman" w:cs="Times New Roman"/>
          <w:u w:val="single"/>
        </w:rPr>
        <w:t xml:space="preserve">   </w:t>
      </w:r>
      <w:proofErr w:type="gramEnd"/>
      <w:r w:rsidRPr="006A2832">
        <w:rPr>
          <w:rFonts w:ascii="Times New Roman" w:hAnsi="Times New Roman" w:cs="Times New Roman"/>
          <w:u w:val="single"/>
        </w:rPr>
        <w:t xml:space="preserve">           </w:t>
      </w:r>
      <w:r w:rsidRPr="00EA35BE">
        <w:rPr>
          <w:rFonts w:ascii="Times New Roman" w:hAnsi="Times New Roman" w:cs="Times New Roman"/>
          <w:b/>
        </w:rPr>
        <w:t xml:space="preserve"> 202</w:t>
      </w:r>
      <w:r>
        <w:rPr>
          <w:rFonts w:ascii="Times New Roman" w:hAnsi="Times New Roman" w:cs="Times New Roman"/>
          <w:b/>
        </w:rPr>
        <w:t>4ж</w:t>
      </w:r>
      <w:r w:rsidRPr="00EA35BE">
        <w:rPr>
          <w:rFonts w:ascii="Times New Roman" w:hAnsi="Times New Roman" w:cs="Times New Roman"/>
          <w:b/>
        </w:rPr>
        <w:t>.</w:t>
      </w:r>
      <w:r>
        <w:rPr>
          <w:rFonts w:ascii="Times New Roman" w:hAnsi="Times New Roman" w:cs="Times New Roman"/>
          <w:b/>
          <w:lang w:val="kk-KZ"/>
        </w:rPr>
        <w:t xml:space="preserve"> </w:t>
      </w:r>
      <w:r w:rsidRPr="00143002">
        <w:rPr>
          <w:rFonts w:ascii="Times New Roman" w:eastAsia="Times New Roman" w:hAnsi="Times New Roman" w:cs="Times New Roman"/>
          <w:b/>
          <w:bCs/>
          <w:lang w:val="kk-KZ" w:eastAsia="ru-RU"/>
        </w:rPr>
        <w:t>келісім-шарт</w:t>
      </w:r>
      <w:r>
        <w:rPr>
          <w:rFonts w:ascii="Times New Roman" w:eastAsia="Times New Roman" w:hAnsi="Times New Roman" w:cs="Times New Roman"/>
          <w:b/>
          <w:bCs/>
          <w:lang w:val="kk-KZ" w:eastAsia="ru-RU"/>
        </w:rPr>
        <w:t>қ</w:t>
      </w:r>
      <w:r w:rsidRPr="00143002">
        <w:rPr>
          <w:rFonts w:ascii="Times New Roman" w:eastAsia="Times New Roman" w:hAnsi="Times New Roman" w:cs="Times New Roman"/>
          <w:b/>
          <w:bCs/>
          <w:lang w:val="kk-KZ" w:eastAsia="ru-RU"/>
        </w:rPr>
        <w:t xml:space="preserve">а </w:t>
      </w:r>
      <w:r w:rsidRPr="00EA35BE">
        <w:rPr>
          <w:rFonts w:ascii="Times New Roman" w:hAnsi="Times New Roman" w:cs="Times New Roman"/>
          <w:b/>
        </w:rPr>
        <w:t xml:space="preserve">  </w:t>
      </w:r>
    </w:p>
    <w:p w:rsidR="0051302B" w:rsidRDefault="0051302B" w:rsidP="0051302B">
      <w:pPr>
        <w:spacing w:after="0" w:line="240" w:lineRule="auto"/>
        <w:jc w:val="center"/>
        <w:rPr>
          <w:rFonts w:ascii="Times New Roman" w:eastAsia="Times New Roman" w:hAnsi="Times New Roman" w:cs="Times New Roman"/>
          <w:b/>
          <w:bCs/>
          <w:sz w:val="20"/>
          <w:szCs w:val="20"/>
          <w:lang w:eastAsia="ru-RU"/>
        </w:rPr>
      </w:pPr>
    </w:p>
    <w:p w:rsidR="0051302B" w:rsidRPr="00143002" w:rsidRDefault="0051302B" w:rsidP="0051302B">
      <w:pPr>
        <w:spacing w:after="0" w:line="240" w:lineRule="auto"/>
        <w:jc w:val="center"/>
        <w:rPr>
          <w:rFonts w:ascii="Times New Roman" w:eastAsia="Times New Roman" w:hAnsi="Times New Roman" w:cs="Times New Roman"/>
          <w:b/>
          <w:bCs/>
          <w:lang w:eastAsia="ru-RU"/>
        </w:rPr>
      </w:pPr>
      <w:r w:rsidRPr="00143002">
        <w:rPr>
          <w:rFonts w:ascii="Times New Roman" w:eastAsia="Times New Roman" w:hAnsi="Times New Roman" w:cs="Times New Roman"/>
          <w:b/>
          <w:bCs/>
          <w:lang w:val="kk-KZ" w:eastAsia="ru-RU"/>
        </w:rPr>
        <w:t>Ел</w:t>
      </w:r>
      <w:r>
        <w:rPr>
          <w:rFonts w:ascii="Times New Roman" w:eastAsia="Times New Roman" w:hAnsi="Times New Roman" w:cs="Times New Roman"/>
          <w:b/>
          <w:bCs/>
          <w:lang w:val="kk-KZ" w:eastAsia="ru-RU"/>
        </w:rPr>
        <w:t>і</w:t>
      </w:r>
      <w:r w:rsidRPr="00143002">
        <w:rPr>
          <w:rFonts w:ascii="Times New Roman" w:eastAsia="Times New Roman" w:hAnsi="Times New Roman" w:cs="Times New Roman"/>
          <w:b/>
          <w:bCs/>
          <w:lang w:val="kk-KZ" w:eastAsia="ru-RU"/>
        </w:rPr>
        <w:t>шілік құндылық туралы есеп</w:t>
      </w:r>
      <w:r w:rsidRPr="00143002">
        <w:rPr>
          <w:rFonts w:ascii="Times New Roman" w:eastAsia="Times New Roman" w:hAnsi="Times New Roman" w:cs="Times New Roman"/>
          <w:b/>
          <w:bCs/>
          <w:lang w:eastAsia="ru-RU"/>
        </w:rPr>
        <w:t xml:space="preserve"> </w:t>
      </w:r>
    </w:p>
    <w:p w:rsidR="0051302B" w:rsidRPr="00143002" w:rsidRDefault="0051302B" w:rsidP="0051302B">
      <w:pPr>
        <w:spacing w:after="0" w:line="240" w:lineRule="auto"/>
        <w:jc w:val="center"/>
        <w:rPr>
          <w:rFonts w:ascii="Times New Roman" w:eastAsia="Times New Roman" w:hAnsi="Times New Roman" w:cs="Times New Roman"/>
          <w:b/>
          <w:bCs/>
          <w:lang w:eastAsia="ru-RU"/>
        </w:rPr>
      </w:pPr>
    </w:p>
    <w:p w:rsidR="0051302B" w:rsidRPr="00143002" w:rsidRDefault="0051302B" w:rsidP="0051302B">
      <w:pPr>
        <w:spacing w:after="0" w:line="240" w:lineRule="auto"/>
        <w:jc w:val="center"/>
        <w:rPr>
          <w:rFonts w:ascii="Times New Roman" w:eastAsia="Times New Roman" w:hAnsi="Times New Roman" w:cs="Times New Roman"/>
          <w:b/>
          <w:bCs/>
          <w:lang w:eastAsia="ru-RU"/>
        </w:rPr>
      </w:pPr>
      <w:r w:rsidRPr="00143002">
        <w:rPr>
          <w:rFonts w:ascii="Times New Roman" w:eastAsia="Times New Roman" w:hAnsi="Times New Roman" w:cs="Times New Roman"/>
          <w:b/>
          <w:bCs/>
          <w:lang w:val="kk-KZ" w:eastAsia="ru-RU"/>
        </w:rPr>
        <w:t>Тауарларды жеткізуге арналған келісім-шарттағы ел</w:t>
      </w:r>
      <w:r>
        <w:rPr>
          <w:rFonts w:ascii="Times New Roman" w:eastAsia="Times New Roman" w:hAnsi="Times New Roman" w:cs="Times New Roman"/>
          <w:b/>
          <w:bCs/>
          <w:lang w:val="kk-KZ" w:eastAsia="ru-RU"/>
        </w:rPr>
        <w:t>і</w:t>
      </w:r>
      <w:r w:rsidRPr="00143002">
        <w:rPr>
          <w:rFonts w:ascii="Times New Roman" w:eastAsia="Times New Roman" w:hAnsi="Times New Roman" w:cs="Times New Roman"/>
          <w:b/>
          <w:bCs/>
          <w:lang w:val="kk-KZ" w:eastAsia="ru-RU"/>
        </w:rPr>
        <w:t>шілік құндылық үлесінің нақты есебі</w:t>
      </w:r>
      <w:r w:rsidRPr="00143002">
        <w:rPr>
          <w:rFonts w:ascii="Times New Roman" w:eastAsia="Times New Roman" w:hAnsi="Times New Roman" w:cs="Times New Roman"/>
          <w:b/>
          <w:bCs/>
          <w:lang w:eastAsia="ru-RU"/>
        </w:rPr>
        <w:t xml:space="preserve">  № ___________от _______ 202</w:t>
      </w:r>
      <w:r>
        <w:rPr>
          <w:rFonts w:ascii="Times New Roman" w:eastAsia="Times New Roman" w:hAnsi="Times New Roman" w:cs="Times New Roman"/>
          <w:b/>
          <w:bCs/>
          <w:lang w:val="kk-KZ" w:eastAsia="ru-RU"/>
        </w:rPr>
        <w:t>4</w:t>
      </w:r>
      <w:r>
        <w:rPr>
          <w:rFonts w:ascii="Times New Roman" w:eastAsia="Times New Roman" w:hAnsi="Times New Roman" w:cs="Times New Roman"/>
          <w:b/>
          <w:bCs/>
          <w:lang w:eastAsia="ru-RU"/>
        </w:rPr>
        <w:t xml:space="preserve"> ж</w:t>
      </w:r>
      <w:r w:rsidRPr="00143002">
        <w:rPr>
          <w:rFonts w:ascii="Times New Roman" w:eastAsia="Times New Roman" w:hAnsi="Times New Roman" w:cs="Times New Roman"/>
          <w:b/>
          <w:bCs/>
          <w:lang w:eastAsia="ru-RU"/>
        </w:rPr>
        <w:t xml:space="preserve">. </w:t>
      </w:r>
    </w:p>
    <w:p w:rsidR="0051302B" w:rsidRPr="00EA35BE" w:rsidRDefault="0051302B" w:rsidP="0051302B">
      <w:pPr>
        <w:spacing w:after="0" w:line="240" w:lineRule="auto"/>
        <w:jc w:val="center"/>
        <w:rPr>
          <w:rFonts w:ascii="Times New Roman" w:eastAsia="Calibri" w:hAnsi="Times New Roman" w:cs="Times New Roman"/>
          <w:lang w:eastAsia="ru-RU"/>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1344"/>
        <w:gridCol w:w="626"/>
        <w:gridCol w:w="1673"/>
        <w:gridCol w:w="659"/>
        <w:gridCol w:w="698"/>
        <w:gridCol w:w="1049"/>
        <w:gridCol w:w="455"/>
        <w:gridCol w:w="738"/>
        <w:gridCol w:w="1043"/>
        <w:gridCol w:w="953"/>
        <w:gridCol w:w="953"/>
        <w:gridCol w:w="1088"/>
        <w:gridCol w:w="1082"/>
        <w:gridCol w:w="1388"/>
        <w:gridCol w:w="1545"/>
      </w:tblGrid>
      <w:tr w:rsidR="0051302B" w:rsidRPr="00143002" w:rsidTr="00A46ACE">
        <w:trPr>
          <w:trHeight w:val="712"/>
          <w:jc w:val="center"/>
        </w:trPr>
        <w:tc>
          <w:tcPr>
            <w:tcW w:w="631" w:type="dxa"/>
            <w:vMerge w:val="restart"/>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 xml:space="preserve">№ </w:t>
            </w:r>
            <w:r w:rsidRPr="00143002">
              <w:rPr>
                <w:rFonts w:ascii="Times New Roman" w:eastAsia="Calibri" w:hAnsi="Times New Roman" w:cs="Times New Roman"/>
                <w:color w:val="000000"/>
                <w:sz w:val="20"/>
                <w:szCs w:val="20"/>
                <w:lang w:val="kk-KZ" w:eastAsia="ru-RU"/>
              </w:rPr>
              <w:t>р</w:t>
            </w:r>
            <w:r w:rsidRPr="00143002">
              <w:rPr>
                <w:rFonts w:ascii="Times New Roman" w:eastAsia="Calibri" w:hAnsi="Times New Roman" w:cs="Times New Roman"/>
                <w:color w:val="000000"/>
                <w:sz w:val="20"/>
                <w:szCs w:val="20"/>
                <w:lang w:eastAsia="ru-RU"/>
              </w:rPr>
              <w:t>/</w:t>
            </w:r>
            <w:r w:rsidRPr="00143002">
              <w:rPr>
                <w:rFonts w:ascii="Times New Roman" w:eastAsia="Calibri" w:hAnsi="Times New Roman" w:cs="Times New Roman"/>
                <w:color w:val="000000"/>
                <w:sz w:val="20"/>
                <w:szCs w:val="20"/>
                <w:lang w:val="kk-KZ" w:eastAsia="ru-RU"/>
              </w:rPr>
              <w:t>с</w:t>
            </w:r>
          </w:p>
        </w:tc>
        <w:tc>
          <w:tcPr>
            <w:tcW w:w="1594" w:type="dxa"/>
            <w:vMerge w:val="restart"/>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Жеткізуші</w:t>
            </w:r>
          </w:p>
        </w:tc>
        <w:tc>
          <w:tcPr>
            <w:tcW w:w="730" w:type="dxa"/>
            <w:vMerge w:val="restart"/>
            <w:vAlign w:val="center"/>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ТЖҚ БНА коды</w:t>
            </w:r>
          </w:p>
        </w:tc>
        <w:tc>
          <w:tcPr>
            <w:tcW w:w="1997" w:type="dxa"/>
            <w:vMerge w:val="restart"/>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Сатып алынған тауарлардың атауы мен қысқаша сипаттамасы</w:t>
            </w:r>
          </w:p>
        </w:tc>
        <w:tc>
          <w:tcPr>
            <w:tcW w:w="679" w:type="dxa"/>
            <w:vMerge w:val="restart"/>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Өлшем бірлігі</w:t>
            </w:r>
          </w:p>
        </w:tc>
        <w:tc>
          <w:tcPr>
            <w:tcW w:w="1788" w:type="dxa"/>
            <w:gridSpan w:val="2"/>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Сатып алу көлемі</w:t>
            </w:r>
          </w:p>
        </w:tc>
        <w:tc>
          <w:tcPr>
            <w:tcW w:w="4466" w:type="dxa"/>
            <w:gridSpan w:val="6"/>
            <w:vAlign w:val="center"/>
            <w:hideMark/>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val="kk-KZ" w:eastAsia="ru-RU"/>
              </w:rPr>
            </w:pPr>
            <w:r w:rsidRPr="00143002">
              <w:rPr>
                <w:rFonts w:ascii="Times New Roman" w:eastAsia="Calibri" w:hAnsi="Times New Roman" w:cs="Times New Roman"/>
                <w:color w:val="000000"/>
                <w:sz w:val="20"/>
                <w:szCs w:val="20"/>
                <w:lang w:eastAsia="ru-RU"/>
              </w:rPr>
              <w:t xml:space="preserve">СТ-KZ </w:t>
            </w:r>
            <w:r w:rsidRPr="00143002">
              <w:rPr>
                <w:rFonts w:ascii="Times New Roman" w:eastAsia="Calibri" w:hAnsi="Times New Roman" w:cs="Times New Roman"/>
                <w:color w:val="000000"/>
                <w:sz w:val="20"/>
                <w:szCs w:val="20"/>
                <w:lang w:val="kk-KZ" w:eastAsia="ru-RU"/>
              </w:rPr>
              <w:t>с</w:t>
            </w:r>
            <w:r>
              <w:rPr>
                <w:rFonts w:ascii="Times New Roman" w:eastAsia="Calibri" w:hAnsi="Times New Roman" w:cs="Times New Roman"/>
                <w:color w:val="000000"/>
                <w:sz w:val="20"/>
                <w:szCs w:val="20"/>
                <w:lang w:val="kk-KZ" w:eastAsia="ru-RU"/>
              </w:rPr>
              <w:t>ертификаты</w:t>
            </w:r>
          </w:p>
        </w:tc>
        <w:tc>
          <w:tcPr>
            <w:tcW w:w="696" w:type="dxa"/>
            <w:vMerge w:val="restart"/>
            <w:vAlign w:val="center"/>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Тауар шығарылған елдің коды</w:t>
            </w:r>
          </w:p>
        </w:tc>
        <w:tc>
          <w:tcPr>
            <w:tcW w:w="1573" w:type="dxa"/>
            <w:vMerge w:val="restart"/>
            <w:vAlign w:val="center"/>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Тауардағы ел</w:t>
            </w:r>
            <w:r>
              <w:rPr>
                <w:rFonts w:ascii="Times New Roman" w:eastAsia="Calibri" w:hAnsi="Times New Roman" w:cs="Times New Roman"/>
                <w:color w:val="000000"/>
                <w:sz w:val="20"/>
                <w:szCs w:val="20"/>
                <w:lang w:val="kk-KZ" w:eastAsia="ru-RU"/>
              </w:rPr>
              <w:t>і</w:t>
            </w:r>
            <w:r w:rsidRPr="00143002">
              <w:rPr>
                <w:rFonts w:ascii="Times New Roman" w:eastAsia="Calibri" w:hAnsi="Times New Roman" w:cs="Times New Roman"/>
                <w:color w:val="000000"/>
                <w:sz w:val="20"/>
                <w:szCs w:val="20"/>
                <w:lang w:val="kk-KZ" w:eastAsia="ru-RU"/>
              </w:rPr>
              <w:t>шілік құндылық, теңгемен</w:t>
            </w:r>
          </w:p>
        </w:tc>
        <w:tc>
          <w:tcPr>
            <w:tcW w:w="1656" w:type="dxa"/>
            <w:vMerge w:val="restart"/>
            <w:vAlign w:val="center"/>
          </w:tcPr>
          <w:p w:rsidR="0051302B" w:rsidRPr="00143002" w:rsidRDefault="0051302B" w:rsidP="00A46ACE">
            <w:pPr>
              <w:spacing w:after="0" w:line="165" w:lineRule="atLeast"/>
              <w:jc w:val="center"/>
              <w:rPr>
                <w:rFonts w:ascii="Times New Roman" w:eastAsia="Calibri" w:hAnsi="Times New Roman" w:cs="Times New Roman"/>
                <w:color w:val="000000"/>
                <w:sz w:val="20"/>
                <w:szCs w:val="20"/>
                <w:lang w:eastAsia="ru-RU"/>
              </w:rPr>
            </w:pPr>
            <w:r w:rsidRPr="00143002">
              <w:rPr>
                <w:rFonts w:ascii="Times New Roman" w:eastAsia="Times New Roman" w:hAnsi="Times New Roman" w:cs="Times New Roman"/>
                <w:bCs/>
                <w:sz w:val="20"/>
                <w:szCs w:val="20"/>
                <w:lang w:val="kk-KZ" w:eastAsia="ru-RU"/>
              </w:rPr>
              <w:t>Шарт</w:t>
            </w:r>
            <w:r>
              <w:rPr>
                <w:rFonts w:ascii="Times New Roman" w:eastAsia="Times New Roman" w:hAnsi="Times New Roman" w:cs="Times New Roman"/>
                <w:bCs/>
                <w:sz w:val="20"/>
                <w:szCs w:val="20"/>
                <w:lang w:val="kk-KZ" w:eastAsia="ru-RU"/>
              </w:rPr>
              <w:t>т</w:t>
            </w:r>
            <w:r w:rsidRPr="00143002">
              <w:rPr>
                <w:rFonts w:ascii="Times New Roman" w:eastAsia="Times New Roman" w:hAnsi="Times New Roman" w:cs="Times New Roman"/>
                <w:bCs/>
                <w:sz w:val="20"/>
                <w:szCs w:val="20"/>
                <w:lang w:val="kk-KZ" w:eastAsia="ru-RU"/>
              </w:rPr>
              <w:t>ағы е</w:t>
            </w:r>
            <w:r>
              <w:rPr>
                <w:rFonts w:ascii="Times New Roman" w:eastAsia="Times New Roman" w:hAnsi="Times New Roman" w:cs="Times New Roman"/>
                <w:bCs/>
                <w:sz w:val="20"/>
                <w:szCs w:val="20"/>
                <w:lang w:val="kk-KZ" w:eastAsia="ru-RU"/>
              </w:rPr>
              <w:t>ліш</w:t>
            </w:r>
            <w:r w:rsidRPr="00143002">
              <w:rPr>
                <w:rFonts w:ascii="Times New Roman" w:eastAsia="Times New Roman" w:hAnsi="Times New Roman" w:cs="Times New Roman"/>
                <w:bCs/>
                <w:sz w:val="20"/>
                <w:szCs w:val="20"/>
                <w:lang w:val="kk-KZ" w:eastAsia="ru-RU"/>
              </w:rPr>
              <w:t>ілік құндылық</w:t>
            </w:r>
            <w:r w:rsidRPr="00143002">
              <w:rPr>
                <w:rFonts w:ascii="Times New Roman" w:eastAsia="Calibri" w:hAnsi="Times New Roman" w:cs="Times New Roman"/>
                <w:color w:val="000000"/>
                <w:sz w:val="20"/>
                <w:szCs w:val="20"/>
                <w:lang w:eastAsia="ru-RU"/>
              </w:rPr>
              <w:t>, %</w:t>
            </w:r>
          </w:p>
        </w:tc>
      </w:tr>
      <w:tr w:rsidR="0051302B" w:rsidRPr="00143002" w:rsidTr="00A46ACE">
        <w:trPr>
          <w:trHeight w:val="922"/>
          <w:jc w:val="center"/>
        </w:trPr>
        <w:tc>
          <w:tcPr>
            <w:tcW w:w="0" w:type="auto"/>
            <w:vMerge/>
            <w:tcBorders>
              <w:bottom w:val="single" w:sz="4" w:space="0" w:color="auto"/>
            </w:tcBorders>
            <w:vAlign w:val="center"/>
            <w:hideMark/>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0" w:type="auto"/>
            <w:vMerge/>
            <w:tcBorders>
              <w:bottom w:val="single" w:sz="4" w:space="0" w:color="auto"/>
            </w:tcBorders>
            <w:vAlign w:val="center"/>
            <w:hideMark/>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730" w:type="dxa"/>
            <w:vMerge/>
            <w:tcBorders>
              <w:bottom w:val="single" w:sz="4" w:space="0" w:color="auto"/>
            </w:tcBorders>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1997" w:type="dxa"/>
            <w:vMerge/>
            <w:tcBorders>
              <w:bottom w:val="single" w:sz="4" w:space="0" w:color="auto"/>
            </w:tcBorders>
            <w:vAlign w:val="center"/>
            <w:hideMark/>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679" w:type="dxa"/>
            <w:vMerge/>
            <w:tcBorders>
              <w:bottom w:val="single" w:sz="4" w:space="0" w:color="auto"/>
            </w:tcBorders>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08"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Саны</w:t>
            </w:r>
          </w:p>
        </w:tc>
        <w:tc>
          <w:tcPr>
            <w:tcW w:w="1080"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Ақшалай мәнде</w:t>
            </w:r>
          </w:p>
        </w:tc>
        <w:tc>
          <w:tcPr>
            <w:tcW w:w="482"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w:t>
            </w:r>
          </w:p>
        </w:tc>
        <w:tc>
          <w:tcPr>
            <w:tcW w:w="738"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Серия</w:t>
            </w:r>
          </w:p>
        </w:tc>
        <w:tc>
          <w:tcPr>
            <w:tcW w:w="763"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Берген органның коды</w:t>
            </w:r>
          </w:p>
        </w:tc>
        <w:tc>
          <w:tcPr>
            <w:tcW w:w="650"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Берілген жыл</w:t>
            </w:r>
            <w:r>
              <w:rPr>
                <w:rFonts w:ascii="Times New Roman" w:eastAsia="Calibri" w:hAnsi="Times New Roman" w:cs="Times New Roman"/>
                <w:color w:val="000000"/>
                <w:sz w:val="20"/>
                <w:szCs w:val="20"/>
                <w:lang w:val="kk-KZ" w:eastAsia="ru-RU"/>
              </w:rPr>
              <w:t>ы</w:t>
            </w:r>
          </w:p>
        </w:tc>
        <w:tc>
          <w:tcPr>
            <w:tcW w:w="763"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Берілген күні</w:t>
            </w:r>
          </w:p>
        </w:tc>
        <w:tc>
          <w:tcPr>
            <w:tcW w:w="1070" w:type="dxa"/>
            <w:tcBorders>
              <w:bottom w:val="single" w:sz="4" w:space="0" w:color="auto"/>
            </w:tcBorders>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val="kk-KZ" w:eastAsia="ru-RU"/>
              </w:rPr>
              <w:t>Ел</w:t>
            </w:r>
            <w:r>
              <w:rPr>
                <w:rFonts w:ascii="Times New Roman" w:eastAsia="Calibri" w:hAnsi="Times New Roman" w:cs="Times New Roman"/>
                <w:color w:val="000000"/>
                <w:sz w:val="20"/>
                <w:szCs w:val="20"/>
                <w:lang w:val="kk-KZ" w:eastAsia="ru-RU"/>
              </w:rPr>
              <w:t>і</w:t>
            </w:r>
            <w:r w:rsidRPr="00143002">
              <w:rPr>
                <w:rFonts w:ascii="Times New Roman" w:eastAsia="Calibri" w:hAnsi="Times New Roman" w:cs="Times New Roman"/>
                <w:color w:val="000000"/>
                <w:sz w:val="20"/>
                <w:szCs w:val="20"/>
                <w:lang w:val="kk-KZ" w:eastAsia="ru-RU"/>
              </w:rPr>
              <w:t>шілік құндылық үлесі</w:t>
            </w:r>
          </w:p>
        </w:tc>
        <w:tc>
          <w:tcPr>
            <w:tcW w:w="696" w:type="dxa"/>
            <w:vMerge/>
            <w:tcBorders>
              <w:bottom w:val="single" w:sz="4" w:space="0" w:color="auto"/>
            </w:tcBorders>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1573" w:type="dxa"/>
            <w:vMerge/>
            <w:tcBorders>
              <w:bottom w:val="single" w:sz="4" w:space="0" w:color="auto"/>
            </w:tcBorders>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c>
          <w:tcPr>
            <w:tcW w:w="1656" w:type="dxa"/>
            <w:vMerge/>
            <w:tcBorders>
              <w:bottom w:val="single" w:sz="4" w:space="0" w:color="auto"/>
            </w:tcBorders>
          </w:tcPr>
          <w:p w:rsidR="0051302B" w:rsidRPr="00143002" w:rsidRDefault="0051302B" w:rsidP="00A46ACE">
            <w:pPr>
              <w:spacing w:after="0" w:line="240" w:lineRule="auto"/>
              <w:rPr>
                <w:rFonts w:ascii="Times New Roman" w:eastAsia="Calibri" w:hAnsi="Times New Roman" w:cs="Times New Roman"/>
                <w:color w:val="000000"/>
                <w:sz w:val="20"/>
                <w:szCs w:val="20"/>
                <w:lang w:eastAsia="ru-RU"/>
              </w:rPr>
            </w:pPr>
          </w:p>
        </w:tc>
      </w:tr>
      <w:tr w:rsidR="0051302B" w:rsidRPr="00143002" w:rsidTr="00A46ACE">
        <w:trPr>
          <w:trHeight w:val="261"/>
          <w:jc w:val="center"/>
        </w:trPr>
        <w:tc>
          <w:tcPr>
            <w:tcW w:w="631"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w:t>
            </w:r>
          </w:p>
        </w:tc>
        <w:tc>
          <w:tcPr>
            <w:tcW w:w="1594"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2</w:t>
            </w:r>
          </w:p>
        </w:tc>
        <w:tc>
          <w:tcPr>
            <w:tcW w:w="730"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3</w:t>
            </w:r>
          </w:p>
        </w:tc>
        <w:tc>
          <w:tcPr>
            <w:tcW w:w="1997"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4</w:t>
            </w:r>
          </w:p>
        </w:tc>
        <w:tc>
          <w:tcPr>
            <w:tcW w:w="679"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5</w:t>
            </w:r>
          </w:p>
        </w:tc>
        <w:tc>
          <w:tcPr>
            <w:tcW w:w="708"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6</w:t>
            </w:r>
          </w:p>
        </w:tc>
        <w:tc>
          <w:tcPr>
            <w:tcW w:w="108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7</w:t>
            </w:r>
          </w:p>
        </w:tc>
        <w:tc>
          <w:tcPr>
            <w:tcW w:w="482"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8</w:t>
            </w:r>
          </w:p>
        </w:tc>
        <w:tc>
          <w:tcPr>
            <w:tcW w:w="738"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9</w:t>
            </w:r>
          </w:p>
        </w:tc>
        <w:tc>
          <w:tcPr>
            <w:tcW w:w="763"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10</w:t>
            </w:r>
          </w:p>
        </w:tc>
        <w:tc>
          <w:tcPr>
            <w:tcW w:w="65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11</w:t>
            </w:r>
          </w:p>
        </w:tc>
        <w:tc>
          <w:tcPr>
            <w:tcW w:w="763"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12</w:t>
            </w:r>
          </w:p>
        </w:tc>
        <w:tc>
          <w:tcPr>
            <w:tcW w:w="107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13</w:t>
            </w:r>
          </w:p>
        </w:tc>
        <w:tc>
          <w:tcPr>
            <w:tcW w:w="696"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14</w:t>
            </w:r>
          </w:p>
        </w:tc>
        <w:tc>
          <w:tcPr>
            <w:tcW w:w="1573"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15</w:t>
            </w:r>
          </w:p>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 xml:space="preserve"> (7*13/100%)</w:t>
            </w:r>
          </w:p>
        </w:tc>
        <w:tc>
          <w:tcPr>
            <w:tcW w:w="1656"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16</w:t>
            </w:r>
          </w:p>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 xml:space="preserve"> (∑15/∑7*100%)</w:t>
            </w:r>
          </w:p>
        </w:tc>
      </w:tr>
      <w:tr w:rsidR="0051302B" w:rsidRPr="00143002" w:rsidTr="00A46ACE">
        <w:trPr>
          <w:trHeight w:val="327"/>
          <w:jc w:val="center"/>
        </w:trPr>
        <w:tc>
          <w:tcPr>
            <w:tcW w:w="631"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r w:rsidRPr="00143002">
              <w:rPr>
                <w:rFonts w:ascii="Times New Roman" w:eastAsia="Calibri" w:hAnsi="Times New Roman" w:cs="Times New Roman"/>
                <w:color w:val="000000"/>
                <w:sz w:val="20"/>
                <w:szCs w:val="20"/>
                <w:lang w:eastAsia="ru-RU"/>
              </w:rPr>
              <w:t>1</w:t>
            </w:r>
          </w:p>
        </w:tc>
        <w:tc>
          <w:tcPr>
            <w:tcW w:w="1594"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30" w:type="dxa"/>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1997"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679"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08"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108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482"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38"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63"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650"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763"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1070"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696"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1573"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c>
          <w:tcPr>
            <w:tcW w:w="1656" w:type="dxa"/>
            <w:vAlign w:val="center"/>
          </w:tcPr>
          <w:p w:rsidR="0051302B" w:rsidRPr="00143002" w:rsidRDefault="0051302B" w:rsidP="00A46ACE">
            <w:pPr>
              <w:spacing w:after="0" w:line="240" w:lineRule="auto"/>
              <w:jc w:val="center"/>
              <w:rPr>
                <w:rFonts w:ascii="Times New Roman" w:eastAsia="Calibri" w:hAnsi="Times New Roman" w:cs="Times New Roman"/>
                <w:color w:val="000000"/>
                <w:sz w:val="20"/>
                <w:szCs w:val="20"/>
                <w:lang w:eastAsia="ru-RU"/>
              </w:rPr>
            </w:pPr>
          </w:p>
        </w:tc>
      </w:tr>
      <w:tr w:rsidR="0051302B" w:rsidRPr="00143002" w:rsidTr="00A46ACE">
        <w:trPr>
          <w:trHeight w:val="473"/>
          <w:jc w:val="center"/>
        </w:trPr>
        <w:tc>
          <w:tcPr>
            <w:tcW w:w="631"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594"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30" w:type="dxa"/>
          </w:tcPr>
          <w:p w:rsidR="0051302B" w:rsidRPr="00143002" w:rsidRDefault="0051302B" w:rsidP="00A46ACE">
            <w:pPr>
              <w:spacing w:after="0" w:line="240" w:lineRule="auto"/>
              <w:rPr>
                <w:rFonts w:ascii="Times New Roman" w:eastAsia="Calibri" w:hAnsi="Times New Roman" w:cs="Times New Roman"/>
                <w:b/>
                <w:color w:val="000000"/>
                <w:sz w:val="20"/>
                <w:szCs w:val="20"/>
                <w:lang w:eastAsia="ru-RU"/>
              </w:rPr>
            </w:pPr>
          </w:p>
        </w:tc>
        <w:tc>
          <w:tcPr>
            <w:tcW w:w="1997" w:type="dxa"/>
            <w:tcMar>
              <w:top w:w="0" w:type="dxa"/>
              <w:left w:w="108" w:type="dxa"/>
              <w:bottom w:w="0" w:type="dxa"/>
              <w:right w:w="108" w:type="dxa"/>
            </w:tcMar>
            <w:vAlign w:val="center"/>
            <w:hideMark/>
          </w:tcPr>
          <w:p w:rsidR="0051302B" w:rsidRPr="00143002" w:rsidRDefault="0051302B" w:rsidP="00A46ACE">
            <w:pPr>
              <w:spacing w:after="0" w:line="240" w:lineRule="auto"/>
              <w:rPr>
                <w:rFonts w:ascii="Times New Roman" w:eastAsia="Calibri" w:hAnsi="Times New Roman" w:cs="Times New Roman"/>
                <w:b/>
                <w:color w:val="000000"/>
                <w:sz w:val="20"/>
                <w:szCs w:val="20"/>
                <w:lang w:eastAsia="ru-RU"/>
              </w:rPr>
            </w:pPr>
          </w:p>
        </w:tc>
        <w:tc>
          <w:tcPr>
            <w:tcW w:w="679"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08"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08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482"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38"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63"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65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63"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070" w:type="dxa"/>
            <w:tcMar>
              <w:top w:w="0" w:type="dxa"/>
              <w:left w:w="108" w:type="dxa"/>
              <w:bottom w:w="0" w:type="dxa"/>
              <w:right w:w="108" w:type="dxa"/>
            </w:tcMar>
            <w:vAlign w:val="center"/>
            <w:hideMark/>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696"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573"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656"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r>
      <w:tr w:rsidR="0051302B" w:rsidRPr="00143002" w:rsidTr="00A46ACE">
        <w:trPr>
          <w:trHeight w:val="473"/>
          <w:jc w:val="center"/>
        </w:trPr>
        <w:tc>
          <w:tcPr>
            <w:tcW w:w="631"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594"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30" w:type="dxa"/>
          </w:tcPr>
          <w:p w:rsidR="0051302B" w:rsidRPr="00143002" w:rsidRDefault="0051302B" w:rsidP="00A46ACE">
            <w:pPr>
              <w:spacing w:after="0" w:line="240" w:lineRule="auto"/>
              <w:rPr>
                <w:rFonts w:ascii="Times New Roman" w:eastAsia="Calibri" w:hAnsi="Times New Roman" w:cs="Times New Roman"/>
                <w:b/>
                <w:color w:val="000000"/>
                <w:sz w:val="20"/>
                <w:szCs w:val="20"/>
                <w:lang w:eastAsia="ru-RU"/>
              </w:rPr>
            </w:pPr>
          </w:p>
        </w:tc>
        <w:tc>
          <w:tcPr>
            <w:tcW w:w="1997" w:type="dxa"/>
            <w:tcMar>
              <w:top w:w="0" w:type="dxa"/>
              <w:left w:w="108" w:type="dxa"/>
              <w:bottom w:w="0" w:type="dxa"/>
              <w:right w:w="108" w:type="dxa"/>
            </w:tcMar>
            <w:vAlign w:val="center"/>
          </w:tcPr>
          <w:p w:rsidR="0051302B" w:rsidRPr="00143002" w:rsidRDefault="0051302B" w:rsidP="00A46ACE">
            <w:pPr>
              <w:spacing w:after="0" w:line="240" w:lineRule="auto"/>
              <w:rPr>
                <w:rFonts w:ascii="Times New Roman" w:eastAsia="Calibri" w:hAnsi="Times New Roman" w:cs="Times New Roman"/>
                <w:b/>
                <w:color w:val="000000"/>
                <w:sz w:val="20"/>
                <w:szCs w:val="20"/>
                <w:lang w:eastAsia="ru-RU"/>
              </w:rPr>
            </w:pPr>
          </w:p>
        </w:tc>
        <w:tc>
          <w:tcPr>
            <w:tcW w:w="679"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08"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080"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482"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38"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63"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650"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763"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070" w:type="dxa"/>
            <w:tcMar>
              <w:top w:w="0" w:type="dxa"/>
              <w:left w:w="108" w:type="dxa"/>
              <w:bottom w:w="0" w:type="dxa"/>
              <w:right w:w="108" w:type="dxa"/>
            </w:tcMar>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696"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573"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c>
          <w:tcPr>
            <w:tcW w:w="1656" w:type="dxa"/>
            <w:vAlign w:val="center"/>
          </w:tcPr>
          <w:p w:rsidR="0051302B" w:rsidRPr="00143002" w:rsidRDefault="0051302B" w:rsidP="00A46ACE">
            <w:pPr>
              <w:spacing w:after="0" w:line="240" w:lineRule="auto"/>
              <w:jc w:val="center"/>
              <w:rPr>
                <w:rFonts w:ascii="Times New Roman" w:eastAsia="Calibri" w:hAnsi="Times New Roman" w:cs="Times New Roman"/>
                <w:b/>
                <w:color w:val="000000"/>
                <w:sz w:val="20"/>
                <w:szCs w:val="20"/>
                <w:lang w:eastAsia="ru-RU"/>
              </w:rPr>
            </w:pPr>
          </w:p>
        </w:tc>
      </w:tr>
    </w:tbl>
    <w:p w:rsidR="0051302B" w:rsidRDefault="0051302B" w:rsidP="0051302B">
      <w:pPr>
        <w:spacing w:after="0" w:line="240" w:lineRule="auto"/>
        <w:rPr>
          <w:rFonts w:ascii="Times New Roman" w:hAnsi="Times New Roman" w:cs="Times New Roman"/>
        </w:rPr>
      </w:pPr>
    </w:p>
    <w:p w:rsidR="0051302B" w:rsidRPr="0036311F" w:rsidRDefault="0051302B" w:rsidP="0051302B">
      <w:pPr>
        <w:spacing w:after="0" w:line="240" w:lineRule="auto"/>
        <w:rPr>
          <w:rFonts w:ascii="Times New Roman" w:hAnsi="Times New Roman" w:cs="Times New Roman"/>
        </w:rPr>
      </w:pPr>
      <w:r w:rsidRPr="0036311F">
        <w:rPr>
          <w:rFonts w:ascii="Times New Roman" w:hAnsi="Times New Roman" w:cs="Times New Roman"/>
          <w:lang w:val="kk-KZ"/>
        </w:rPr>
        <w:t>Ескерту</w:t>
      </w:r>
      <w:r w:rsidRPr="0036311F">
        <w:rPr>
          <w:rFonts w:ascii="Times New Roman" w:hAnsi="Times New Roman" w:cs="Times New Roman"/>
        </w:rPr>
        <w:t>:</w:t>
      </w:r>
    </w:p>
    <w:p w:rsidR="0051302B" w:rsidRPr="0036311F" w:rsidRDefault="0051302B" w:rsidP="0051302B">
      <w:pPr>
        <w:spacing w:after="0" w:line="240" w:lineRule="auto"/>
        <w:rPr>
          <w:rFonts w:ascii="Times New Roman" w:hAnsi="Times New Roman" w:cs="Times New Roman"/>
        </w:rPr>
      </w:pPr>
      <w:r w:rsidRPr="0036311F">
        <w:rPr>
          <w:rFonts w:ascii="Times New Roman" w:hAnsi="Times New Roman" w:cs="Times New Roman"/>
        </w:rPr>
        <w:t>8. СТ-KZ</w:t>
      </w:r>
      <w:r w:rsidRPr="0036311F">
        <w:rPr>
          <w:rFonts w:ascii="Times New Roman" w:hAnsi="Times New Roman" w:cs="Times New Roman"/>
          <w:lang w:val="kk-KZ"/>
        </w:rPr>
        <w:t xml:space="preserve"> сертификат нөмірі</w:t>
      </w:r>
      <w:r w:rsidRPr="0036311F">
        <w:rPr>
          <w:rFonts w:ascii="Times New Roman" w:hAnsi="Times New Roman" w:cs="Times New Roman"/>
        </w:rPr>
        <w:t xml:space="preserve">. </w:t>
      </w:r>
      <w:r w:rsidRPr="0036311F">
        <w:rPr>
          <w:rFonts w:ascii="Times New Roman" w:hAnsi="Times New Roman" w:cs="Times New Roman"/>
          <w:lang w:val="kk-KZ"/>
        </w:rPr>
        <w:t>Мысалы</w:t>
      </w:r>
      <w:r w:rsidRPr="0036311F">
        <w:rPr>
          <w:rFonts w:ascii="Times New Roman" w:hAnsi="Times New Roman" w:cs="Times New Roman"/>
        </w:rPr>
        <w:t>: 00393.</w:t>
      </w:r>
    </w:p>
    <w:p w:rsidR="0051302B" w:rsidRPr="0036311F" w:rsidRDefault="0051302B" w:rsidP="0051302B">
      <w:pPr>
        <w:spacing w:after="0" w:line="240" w:lineRule="auto"/>
        <w:rPr>
          <w:rFonts w:ascii="Times New Roman" w:hAnsi="Times New Roman" w:cs="Times New Roman"/>
        </w:rPr>
      </w:pPr>
      <w:r w:rsidRPr="0036311F">
        <w:rPr>
          <w:rFonts w:ascii="Times New Roman" w:hAnsi="Times New Roman" w:cs="Times New Roman"/>
        </w:rPr>
        <w:t>9. СТ-KZ</w:t>
      </w:r>
      <w:r w:rsidRPr="0036311F">
        <w:rPr>
          <w:rFonts w:ascii="Times New Roman" w:hAnsi="Times New Roman" w:cs="Times New Roman"/>
          <w:lang w:val="kk-KZ"/>
        </w:rPr>
        <w:t xml:space="preserve"> сертификат сериясы</w:t>
      </w:r>
      <w:r w:rsidRPr="0036311F">
        <w:rPr>
          <w:rFonts w:ascii="Times New Roman" w:hAnsi="Times New Roman" w:cs="Times New Roman"/>
        </w:rPr>
        <w:t xml:space="preserve">. </w:t>
      </w:r>
      <w:r w:rsidRPr="0036311F">
        <w:rPr>
          <w:rFonts w:ascii="Times New Roman" w:hAnsi="Times New Roman" w:cs="Times New Roman"/>
          <w:lang w:val="kk-KZ"/>
        </w:rPr>
        <w:t>Мысалы</w:t>
      </w:r>
      <w:r w:rsidRPr="0036311F">
        <w:rPr>
          <w:rFonts w:ascii="Times New Roman" w:hAnsi="Times New Roman" w:cs="Times New Roman"/>
        </w:rPr>
        <w:t>: 1907287</w:t>
      </w:r>
    </w:p>
    <w:p w:rsidR="0051302B" w:rsidRPr="0036311F" w:rsidRDefault="0051302B" w:rsidP="0051302B">
      <w:pPr>
        <w:spacing w:after="0" w:line="240" w:lineRule="auto"/>
        <w:rPr>
          <w:rFonts w:ascii="Times New Roman" w:hAnsi="Times New Roman" w:cs="Times New Roman"/>
        </w:rPr>
      </w:pPr>
      <w:r w:rsidRPr="0036311F">
        <w:rPr>
          <w:rFonts w:ascii="Times New Roman" w:hAnsi="Times New Roman" w:cs="Times New Roman"/>
        </w:rPr>
        <w:t>10. СТ-KZ</w:t>
      </w:r>
      <w:r w:rsidRPr="0036311F">
        <w:rPr>
          <w:rFonts w:ascii="Times New Roman" w:hAnsi="Times New Roman" w:cs="Times New Roman"/>
          <w:lang w:val="kk-KZ"/>
        </w:rPr>
        <w:t xml:space="preserve"> сертификат б</w:t>
      </w:r>
      <w:r w:rsidRPr="0036311F">
        <w:rPr>
          <w:rFonts w:ascii="Times New Roman" w:eastAsia="Calibri" w:hAnsi="Times New Roman" w:cs="Times New Roman"/>
          <w:color w:val="000000"/>
          <w:lang w:val="kk-KZ" w:eastAsia="ru-RU"/>
        </w:rPr>
        <w:t>ерген органның коды</w:t>
      </w:r>
      <w:r w:rsidRPr="0036311F">
        <w:rPr>
          <w:rFonts w:ascii="Times New Roman" w:hAnsi="Times New Roman" w:cs="Times New Roman"/>
        </w:rPr>
        <w:t xml:space="preserve">. </w:t>
      </w:r>
      <w:r w:rsidRPr="0036311F">
        <w:rPr>
          <w:rFonts w:ascii="Times New Roman" w:hAnsi="Times New Roman" w:cs="Times New Roman"/>
          <w:lang w:val="kk-KZ"/>
        </w:rPr>
        <w:t>Мысалы</w:t>
      </w:r>
      <w:r w:rsidRPr="0036311F">
        <w:rPr>
          <w:rFonts w:ascii="Times New Roman" w:hAnsi="Times New Roman" w:cs="Times New Roman"/>
        </w:rPr>
        <w:t>: 113.</w:t>
      </w:r>
    </w:p>
    <w:p w:rsidR="0051302B" w:rsidRPr="0036311F" w:rsidRDefault="0051302B" w:rsidP="0051302B">
      <w:pPr>
        <w:spacing w:after="0" w:line="240" w:lineRule="auto"/>
        <w:rPr>
          <w:rFonts w:ascii="Times New Roman" w:hAnsi="Times New Roman" w:cs="Times New Roman"/>
        </w:rPr>
      </w:pPr>
      <w:r w:rsidRPr="0036311F">
        <w:rPr>
          <w:rFonts w:ascii="Times New Roman" w:hAnsi="Times New Roman" w:cs="Times New Roman"/>
        </w:rPr>
        <w:t>11. СТ-KZ</w:t>
      </w:r>
      <w:r w:rsidRPr="0036311F">
        <w:rPr>
          <w:rFonts w:ascii="Times New Roman" w:hAnsi="Times New Roman" w:cs="Times New Roman"/>
          <w:lang w:val="kk-KZ"/>
        </w:rPr>
        <w:t xml:space="preserve"> сертификат б</w:t>
      </w:r>
      <w:r w:rsidRPr="0036311F">
        <w:rPr>
          <w:rFonts w:ascii="Times New Roman" w:eastAsia="Calibri" w:hAnsi="Times New Roman" w:cs="Times New Roman"/>
          <w:color w:val="000000"/>
          <w:lang w:val="kk-KZ" w:eastAsia="ru-RU"/>
        </w:rPr>
        <w:t>ерілген жыл</w:t>
      </w:r>
      <w:r>
        <w:rPr>
          <w:rFonts w:ascii="Times New Roman" w:eastAsia="Calibri" w:hAnsi="Times New Roman" w:cs="Times New Roman"/>
          <w:color w:val="000000"/>
          <w:lang w:val="kk-KZ" w:eastAsia="ru-RU"/>
        </w:rPr>
        <w:t>ы</w:t>
      </w:r>
      <w:r w:rsidRPr="0036311F">
        <w:rPr>
          <w:rFonts w:ascii="Times New Roman" w:eastAsia="Calibri" w:hAnsi="Times New Roman" w:cs="Times New Roman"/>
          <w:color w:val="000000"/>
          <w:lang w:val="kk-KZ" w:eastAsia="ru-RU"/>
        </w:rPr>
        <w:t>.</w:t>
      </w:r>
      <w:r w:rsidRPr="0036311F">
        <w:rPr>
          <w:rFonts w:ascii="Times New Roman" w:hAnsi="Times New Roman" w:cs="Times New Roman"/>
        </w:rPr>
        <w:t xml:space="preserve"> </w:t>
      </w:r>
      <w:r w:rsidRPr="0036311F">
        <w:rPr>
          <w:rFonts w:ascii="Times New Roman" w:hAnsi="Times New Roman" w:cs="Times New Roman"/>
          <w:lang w:val="kk-KZ"/>
        </w:rPr>
        <w:t>Мысалы</w:t>
      </w:r>
      <w:r w:rsidRPr="0036311F">
        <w:rPr>
          <w:rFonts w:ascii="Times New Roman" w:hAnsi="Times New Roman" w:cs="Times New Roman"/>
        </w:rPr>
        <w:t>:  2023.</w:t>
      </w:r>
    </w:p>
    <w:p w:rsidR="0051302B" w:rsidRPr="0051302B" w:rsidRDefault="0051302B" w:rsidP="0051302B">
      <w:pPr>
        <w:spacing w:after="0" w:line="240" w:lineRule="auto"/>
        <w:rPr>
          <w:rFonts w:ascii="Times New Roman" w:hAnsi="Times New Roman" w:cs="Times New Roman"/>
          <w:lang w:val="kk-KZ"/>
        </w:rPr>
      </w:pPr>
      <w:r w:rsidRPr="0036311F">
        <w:rPr>
          <w:rFonts w:ascii="Times New Roman" w:hAnsi="Times New Roman" w:cs="Times New Roman"/>
        </w:rPr>
        <w:t>12. СТ-KZ</w:t>
      </w:r>
      <w:r w:rsidRPr="0036311F">
        <w:rPr>
          <w:rFonts w:ascii="Times New Roman" w:hAnsi="Times New Roman" w:cs="Times New Roman"/>
          <w:lang w:val="kk-KZ"/>
        </w:rPr>
        <w:t xml:space="preserve"> сертификат б</w:t>
      </w:r>
      <w:r w:rsidRPr="0036311F">
        <w:rPr>
          <w:rFonts w:ascii="Times New Roman" w:eastAsia="Calibri" w:hAnsi="Times New Roman" w:cs="Times New Roman"/>
          <w:color w:val="000000"/>
          <w:lang w:val="kk-KZ" w:eastAsia="ru-RU"/>
        </w:rPr>
        <w:t>ерілген күні</w:t>
      </w:r>
      <w:r w:rsidRPr="0036311F">
        <w:rPr>
          <w:rFonts w:ascii="Times New Roman" w:hAnsi="Times New Roman" w:cs="Times New Roman"/>
          <w:lang w:val="kk-KZ"/>
        </w:rPr>
        <w:t>. Мысалы</w:t>
      </w:r>
      <w:r w:rsidRPr="0051302B">
        <w:rPr>
          <w:rFonts w:ascii="Times New Roman" w:hAnsi="Times New Roman" w:cs="Times New Roman"/>
          <w:lang w:val="kk-KZ"/>
        </w:rPr>
        <w:t>: 09.06.2023.</w:t>
      </w:r>
    </w:p>
    <w:p w:rsidR="0051302B" w:rsidRPr="0051302B" w:rsidRDefault="0051302B" w:rsidP="0051302B">
      <w:pPr>
        <w:spacing w:after="0" w:line="240" w:lineRule="auto"/>
        <w:rPr>
          <w:rFonts w:ascii="Times New Roman" w:hAnsi="Times New Roman" w:cs="Times New Roman"/>
          <w:lang w:val="kk-KZ"/>
        </w:rPr>
      </w:pPr>
      <w:r w:rsidRPr="0051302B">
        <w:rPr>
          <w:rFonts w:ascii="Times New Roman" w:hAnsi="Times New Roman" w:cs="Times New Roman"/>
          <w:lang w:val="kk-KZ"/>
        </w:rPr>
        <w:t>13. СТ-KZ</w:t>
      </w:r>
      <w:r w:rsidRPr="0036311F">
        <w:rPr>
          <w:rFonts w:ascii="Times New Roman" w:hAnsi="Times New Roman" w:cs="Times New Roman"/>
          <w:lang w:val="kk-KZ"/>
        </w:rPr>
        <w:t xml:space="preserve"> сертификатта көрсетілген тауардың е</w:t>
      </w:r>
      <w:r w:rsidRPr="0036311F">
        <w:rPr>
          <w:rFonts w:ascii="Times New Roman" w:eastAsia="Calibri" w:hAnsi="Times New Roman" w:cs="Times New Roman"/>
          <w:color w:val="000000"/>
          <w:lang w:val="kk-KZ" w:eastAsia="ru-RU"/>
        </w:rPr>
        <w:t>лішілік құндылық үлесі</w:t>
      </w:r>
      <w:r w:rsidRPr="0051302B">
        <w:rPr>
          <w:rFonts w:ascii="Times New Roman" w:hAnsi="Times New Roman" w:cs="Times New Roman"/>
          <w:lang w:val="kk-KZ"/>
        </w:rPr>
        <w:t xml:space="preserve">  (%). </w:t>
      </w:r>
      <w:r w:rsidRPr="0036311F">
        <w:rPr>
          <w:rFonts w:ascii="Times New Roman" w:hAnsi="Times New Roman" w:cs="Times New Roman"/>
          <w:lang w:val="kk-KZ"/>
        </w:rPr>
        <w:t xml:space="preserve">Сертификат болмаған жағдайда </w:t>
      </w:r>
      <w:r w:rsidRPr="0051302B">
        <w:rPr>
          <w:rFonts w:ascii="Times New Roman" w:hAnsi="Times New Roman" w:cs="Times New Roman"/>
          <w:lang w:val="kk-KZ"/>
        </w:rPr>
        <w:t>– 0.</w:t>
      </w:r>
    </w:p>
    <w:p w:rsidR="0051302B" w:rsidRPr="0036311F" w:rsidRDefault="0051302B" w:rsidP="0051302B">
      <w:pPr>
        <w:spacing w:after="0" w:line="240" w:lineRule="auto"/>
        <w:rPr>
          <w:rFonts w:ascii="Times New Roman" w:hAnsi="Times New Roman" w:cs="Times New Roman"/>
          <w:lang w:val="kk-KZ"/>
        </w:rPr>
      </w:pPr>
      <w:r w:rsidRPr="0051302B">
        <w:rPr>
          <w:rFonts w:ascii="Times New Roman" w:hAnsi="Times New Roman" w:cs="Times New Roman"/>
          <w:lang w:val="kk-KZ"/>
        </w:rPr>
        <w:t xml:space="preserve">14. </w:t>
      </w:r>
      <w:r w:rsidRPr="0036311F">
        <w:rPr>
          <w:rFonts w:ascii="Times New Roman" w:hAnsi="Times New Roman" w:cs="Times New Roman"/>
          <w:lang w:val="kk-KZ"/>
        </w:rPr>
        <w:t>Елдердің жіктеуішіне сәйкес т</w:t>
      </w:r>
      <w:r w:rsidRPr="0036311F">
        <w:rPr>
          <w:rFonts w:ascii="Times New Roman" w:eastAsia="Calibri" w:hAnsi="Times New Roman" w:cs="Times New Roman"/>
          <w:color w:val="000000"/>
          <w:lang w:val="kk-KZ" w:eastAsia="ru-RU"/>
        </w:rPr>
        <w:t>ауар шығарылған елдің коды</w:t>
      </w:r>
      <w:r w:rsidRPr="0051302B">
        <w:rPr>
          <w:rFonts w:ascii="Times New Roman" w:hAnsi="Times New Roman" w:cs="Times New Roman"/>
          <w:lang w:val="kk-KZ"/>
        </w:rPr>
        <w:t>.</w:t>
      </w:r>
    </w:p>
    <w:p w:rsidR="0051302B" w:rsidRPr="0036311F" w:rsidRDefault="0051302B" w:rsidP="0051302B">
      <w:pPr>
        <w:spacing w:after="0" w:line="240" w:lineRule="auto"/>
        <w:rPr>
          <w:rFonts w:ascii="Times New Roman" w:hAnsi="Times New Roman" w:cs="Times New Roman"/>
          <w:lang w:val="kk-KZ"/>
        </w:rPr>
      </w:pPr>
      <w:r w:rsidRPr="0036311F">
        <w:rPr>
          <w:rFonts w:ascii="Times New Roman" w:hAnsi="Times New Roman" w:cs="Times New Roman"/>
          <w:lang w:val="kk-KZ"/>
        </w:rPr>
        <w:t>Елішілік құндылық үлесі Қазақстан Республикасы Инвестициялар және даму министрінің 20.04.2018 ж. №260 бұйрығымен бекітілген тауарларды, жұмыстар мен қызметтерді сатып алу кезінде ұйымдардың елішілік құндылықты есептеу</w:t>
      </w:r>
      <w:r>
        <w:rPr>
          <w:rFonts w:ascii="Times New Roman" w:hAnsi="Times New Roman" w:cs="Times New Roman"/>
          <w:lang w:val="kk-KZ"/>
        </w:rPr>
        <w:t>дің</w:t>
      </w:r>
      <w:r w:rsidRPr="0036311F">
        <w:rPr>
          <w:rFonts w:ascii="Times New Roman" w:hAnsi="Times New Roman" w:cs="Times New Roman"/>
          <w:lang w:val="kk-KZ"/>
        </w:rPr>
        <w:t xml:space="preserve"> бірыңғай әдістемесіне сәйкес есептеледі.</w:t>
      </w:r>
    </w:p>
    <w:p w:rsidR="0051302B" w:rsidRPr="00C20A8B" w:rsidRDefault="0051302B" w:rsidP="0051302B">
      <w:pPr>
        <w:spacing w:after="0" w:line="240" w:lineRule="auto"/>
        <w:rPr>
          <w:rFonts w:ascii="Times New Roman" w:hAnsi="Times New Roman" w:cs="Times New Roman"/>
          <w:lang w:val="kk-KZ"/>
        </w:rPr>
      </w:pPr>
    </w:p>
    <w:p w:rsidR="0051302B" w:rsidRDefault="0051302B" w:rsidP="0051302B">
      <w:pPr>
        <w:spacing w:after="0" w:line="240" w:lineRule="auto"/>
        <w:ind w:left="9214"/>
        <w:rPr>
          <w:rFonts w:ascii="Times New Roman" w:eastAsia="Times New Roman" w:hAnsi="Times New Roman" w:cs="Times New Roman"/>
          <w:b/>
          <w:lang w:val="kk-KZ" w:eastAsia="ru-RU"/>
        </w:rPr>
      </w:pPr>
    </w:p>
    <w:p w:rsidR="0051302B" w:rsidRPr="0051302B" w:rsidRDefault="0051302B" w:rsidP="0051302B">
      <w:pPr>
        <w:spacing w:after="0" w:line="240" w:lineRule="auto"/>
        <w:ind w:left="9214"/>
        <w:rPr>
          <w:rFonts w:ascii="Times New Roman" w:hAnsi="Times New Roman" w:cs="Times New Roman"/>
          <w:b/>
          <w:sz w:val="24"/>
          <w:szCs w:val="24"/>
          <w:lang w:val="kk-KZ"/>
        </w:rPr>
      </w:pPr>
      <w:r w:rsidRPr="00143002">
        <w:rPr>
          <w:rFonts w:ascii="Times New Roman" w:eastAsia="Calibri" w:hAnsi="Times New Roman" w:cs="Times New Roman"/>
          <w:b/>
          <w:color w:val="000000"/>
          <w:sz w:val="24"/>
          <w:szCs w:val="24"/>
          <w:lang w:val="kk-KZ" w:eastAsia="ru-RU"/>
        </w:rPr>
        <w:lastRenderedPageBreak/>
        <w:t>Жеткізуші</w:t>
      </w:r>
      <w:r w:rsidRPr="0051302B">
        <w:rPr>
          <w:rFonts w:ascii="Times New Roman" w:eastAsia="Times New Roman" w:hAnsi="Times New Roman" w:cs="Times New Roman"/>
          <w:b/>
          <w:sz w:val="24"/>
          <w:szCs w:val="24"/>
          <w:lang w:val="kk-KZ" w:eastAsia="ru-RU"/>
        </w:rPr>
        <w:t>:</w:t>
      </w:r>
    </w:p>
    <w:p w:rsidR="0051302B" w:rsidRDefault="00EB453C" w:rsidP="00EB453C">
      <w:pPr>
        <w:spacing w:after="0" w:line="240" w:lineRule="auto"/>
        <w:rPr>
          <w:rFonts w:ascii="Times New Roman" w:eastAsia="Times New Roman" w:hAnsi="Times New Roman" w:cs="Times New Roman"/>
          <w:b/>
          <w:snapToGrid w:val="0"/>
          <w:color w:val="000000"/>
          <w:sz w:val="20"/>
          <w:szCs w:val="20"/>
          <w:lang w:val="kk" w:eastAsia="ru-RU"/>
        </w:rPr>
      </w:pPr>
      <w:r>
        <w:rPr>
          <w:rFonts w:ascii="Times New Roman" w:eastAsia="Times New Roman" w:hAnsi="Times New Roman" w:cs="Times New Roman"/>
          <w:b/>
          <w:snapToGrid w:val="0"/>
          <w:color w:val="000000"/>
          <w:sz w:val="20"/>
          <w:szCs w:val="20"/>
          <w:lang w:val="kk" w:eastAsia="ru-RU"/>
        </w:rPr>
        <w:t xml:space="preserve">                                                                                                      </w:t>
      </w:r>
    </w:p>
    <w:p w:rsidR="0051302B" w:rsidRDefault="0051302B" w:rsidP="00EB453C">
      <w:pPr>
        <w:spacing w:after="0" w:line="240" w:lineRule="auto"/>
        <w:rPr>
          <w:rFonts w:ascii="Times New Roman" w:eastAsia="Times New Roman" w:hAnsi="Times New Roman" w:cs="Times New Roman"/>
          <w:b/>
          <w:snapToGrid w:val="0"/>
          <w:color w:val="000000"/>
          <w:sz w:val="20"/>
          <w:szCs w:val="20"/>
          <w:lang w:val="kk" w:eastAsia="ru-RU"/>
        </w:rPr>
      </w:pPr>
    </w:p>
    <w:p w:rsidR="00EB453C" w:rsidRPr="00EB453C" w:rsidRDefault="00EB453C" w:rsidP="0051302B">
      <w:pPr>
        <w:spacing w:after="0" w:line="240" w:lineRule="auto"/>
        <w:ind w:left="10620"/>
        <w:rPr>
          <w:rFonts w:ascii="Times New Roman" w:eastAsia="Times New Roman" w:hAnsi="Times New Roman" w:cs="Times New Roman"/>
          <w:b/>
          <w:snapToGrid w:val="0"/>
          <w:color w:val="000000"/>
          <w:sz w:val="20"/>
          <w:szCs w:val="20"/>
          <w:lang w:val="kk" w:eastAsia="ru-RU"/>
        </w:rPr>
      </w:pPr>
      <w:r>
        <w:rPr>
          <w:rFonts w:ascii="Times New Roman" w:eastAsia="Times New Roman" w:hAnsi="Times New Roman" w:cs="Times New Roman"/>
          <w:b/>
          <w:snapToGrid w:val="0"/>
          <w:color w:val="000000"/>
          <w:sz w:val="20"/>
          <w:szCs w:val="20"/>
          <w:lang w:val="kk" w:eastAsia="ru-RU"/>
        </w:rPr>
        <w:t xml:space="preserve">  </w:t>
      </w:r>
      <w:r w:rsidRPr="002C5910">
        <w:rPr>
          <w:rFonts w:ascii="Times New Roman" w:eastAsia="Times New Roman" w:hAnsi="Times New Roman" w:cs="Times New Roman"/>
          <w:b/>
          <w:snapToGrid w:val="0"/>
          <w:color w:val="000000"/>
          <w:sz w:val="20"/>
          <w:szCs w:val="20"/>
          <w:lang w:val="kk" w:eastAsia="ru-RU"/>
        </w:rPr>
        <w:t>________ жылғы № ________ шартқа</w:t>
      </w:r>
    </w:p>
    <w:p w:rsidR="00EB453C" w:rsidRPr="00EB453C" w:rsidRDefault="00EB453C" w:rsidP="00EB453C">
      <w:pPr>
        <w:spacing w:after="0" w:line="240" w:lineRule="auto"/>
        <w:ind w:left="5664"/>
        <w:rPr>
          <w:rFonts w:ascii="Times New Roman" w:eastAsia="Times New Roman" w:hAnsi="Times New Roman" w:cs="Times New Roman"/>
          <w:b/>
          <w:snapToGrid w:val="0"/>
          <w:color w:val="000000"/>
          <w:sz w:val="20"/>
          <w:szCs w:val="20"/>
          <w:lang w:val="kk" w:eastAsia="ru-RU"/>
        </w:rPr>
      </w:pPr>
      <w:r>
        <w:rPr>
          <w:rFonts w:ascii="Times New Roman" w:eastAsia="Times New Roman" w:hAnsi="Times New Roman" w:cs="Times New Roman"/>
          <w:b/>
          <w:snapToGrid w:val="0"/>
          <w:color w:val="000000"/>
          <w:sz w:val="20"/>
          <w:szCs w:val="20"/>
          <w:lang w:val="kk" w:eastAsia="ru-RU"/>
        </w:rPr>
        <w:t xml:space="preserve">                                   </w:t>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r>
      <w:r w:rsidR="0051302B">
        <w:rPr>
          <w:rFonts w:ascii="Times New Roman" w:eastAsia="Times New Roman" w:hAnsi="Times New Roman" w:cs="Times New Roman"/>
          <w:b/>
          <w:snapToGrid w:val="0"/>
          <w:color w:val="000000"/>
          <w:sz w:val="20"/>
          <w:szCs w:val="20"/>
          <w:lang w:val="kk" w:eastAsia="ru-RU"/>
        </w:rPr>
        <w:tab/>
        <w:t xml:space="preserve">                </w:t>
      </w:r>
      <w:r w:rsidRPr="002C5910">
        <w:rPr>
          <w:rFonts w:ascii="Times New Roman" w:eastAsia="Times New Roman" w:hAnsi="Times New Roman" w:cs="Times New Roman"/>
          <w:b/>
          <w:snapToGrid w:val="0"/>
          <w:color w:val="000000"/>
          <w:sz w:val="20"/>
          <w:szCs w:val="20"/>
          <w:lang w:val="kk" w:eastAsia="ru-RU"/>
        </w:rPr>
        <w:t xml:space="preserve">№4 қосымша </w:t>
      </w:r>
    </w:p>
    <w:p w:rsidR="00EB453C" w:rsidRPr="00EB453C" w:rsidRDefault="00EB453C" w:rsidP="00EB453C">
      <w:pPr>
        <w:spacing w:after="0" w:line="240" w:lineRule="auto"/>
        <w:rPr>
          <w:rFonts w:ascii="Times New Roman" w:eastAsia="Times New Roman" w:hAnsi="Times New Roman" w:cs="Times New Roman"/>
          <w:snapToGrid w:val="0"/>
          <w:color w:val="000000"/>
          <w:sz w:val="20"/>
          <w:szCs w:val="20"/>
          <w:lang w:val="kk" w:eastAsia="ru-RU"/>
        </w:rPr>
      </w:pPr>
    </w:p>
    <w:p w:rsidR="00EB453C" w:rsidRPr="00EB453C" w:rsidRDefault="00EB453C" w:rsidP="00EB453C">
      <w:pPr>
        <w:spacing w:after="0" w:line="240" w:lineRule="auto"/>
        <w:rPr>
          <w:rFonts w:ascii="Times New Roman" w:eastAsia="Times New Roman" w:hAnsi="Times New Roman" w:cs="Times New Roman"/>
          <w:snapToGrid w:val="0"/>
          <w:color w:val="000000"/>
          <w:sz w:val="20"/>
          <w:szCs w:val="20"/>
          <w:lang w:val="kk" w:eastAsia="ru-RU"/>
        </w:rPr>
      </w:pPr>
    </w:p>
    <w:p w:rsidR="00EB453C" w:rsidRPr="00EB453C" w:rsidRDefault="00EB453C" w:rsidP="00EB453C">
      <w:pPr>
        <w:spacing w:after="0" w:line="240" w:lineRule="auto"/>
        <w:rPr>
          <w:rFonts w:ascii="Times New Roman" w:eastAsia="Times New Roman" w:hAnsi="Times New Roman" w:cs="Times New Roman"/>
          <w:b/>
          <w:snapToGrid w:val="0"/>
          <w:sz w:val="20"/>
          <w:szCs w:val="20"/>
          <w:lang w:val="kk" w:eastAsia="ru-RU"/>
        </w:rPr>
      </w:pPr>
      <w:r w:rsidRPr="002C5910">
        <w:rPr>
          <w:rFonts w:ascii="Times New Roman" w:eastAsia="Times New Roman" w:hAnsi="Times New Roman" w:cs="Times New Roman"/>
          <w:b/>
          <w:snapToGrid w:val="0"/>
          <w:color w:val="000000"/>
          <w:sz w:val="20"/>
          <w:szCs w:val="20"/>
          <w:lang w:val="kk" w:eastAsia="ru-RU"/>
        </w:rPr>
        <w:t>Тауарларды қабылдау және сақтау шарттары, жауапкершілігі және тәртібі (жауапкершілікті сақтау)</w:t>
      </w:r>
    </w:p>
    <w:p w:rsidR="00EB453C" w:rsidRPr="00EB453C" w:rsidRDefault="00EB453C" w:rsidP="00EB453C">
      <w:pPr>
        <w:spacing w:after="0" w:line="240" w:lineRule="auto"/>
        <w:rPr>
          <w:rFonts w:ascii="Times New Roman" w:eastAsia="Times New Roman" w:hAnsi="Times New Roman" w:cs="Times New Roman"/>
          <w:b/>
          <w:snapToGrid w:val="0"/>
          <w:sz w:val="20"/>
          <w:szCs w:val="20"/>
          <w:lang w:val="kk" w:eastAsia="ru-RU"/>
        </w:rPr>
      </w:pPr>
      <w:r w:rsidRPr="00EB453C">
        <w:rPr>
          <w:rFonts w:ascii="Times New Roman" w:eastAsia="Times New Roman" w:hAnsi="Times New Roman" w:cs="Times New Roman"/>
          <w:b/>
          <w:snapToGrid w:val="0"/>
          <w:sz w:val="20"/>
          <w:szCs w:val="20"/>
          <w:lang w:val="kk" w:eastAsia="ru-RU"/>
        </w:rPr>
        <w:t xml:space="preserve">                                         </w:t>
      </w:r>
    </w:p>
    <w:p w:rsidR="00EB453C" w:rsidRPr="002C5910" w:rsidRDefault="00EB453C" w:rsidP="00EB453C">
      <w:pPr>
        <w:spacing w:after="0" w:line="240" w:lineRule="auto"/>
        <w:jc w:val="center"/>
        <w:rPr>
          <w:rFonts w:ascii="Times New Roman" w:eastAsia="Times New Roman" w:hAnsi="Times New Roman" w:cs="Times New Roman"/>
          <w:snapToGrid w:val="0"/>
          <w:sz w:val="20"/>
          <w:szCs w:val="20"/>
          <w:lang w:eastAsia="ru-RU"/>
        </w:rPr>
      </w:pPr>
      <w:r w:rsidRPr="002C5910">
        <w:rPr>
          <w:rFonts w:ascii="Times New Roman" w:eastAsia="Times New Roman" w:hAnsi="Times New Roman" w:cs="Times New Roman"/>
          <w:b/>
          <w:snapToGrid w:val="0"/>
          <w:sz w:val="20"/>
          <w:szCs w:val="20"/>
          <w:lang w:val="kk" w:eastAsia="ru-RU"/>
        </w:rPr>
        <w:t>1. Жалпы ережелер</w:t>
      </w:r>
    </w:p>
    <w:p w:rsidR="00EB453C" w:rsidRPr="002C5910" w:rsidRDefault="00EB453C" w:rsidP="00EB453C">
      <w:pPr>
        <w:numPr>
          <w:ilvl w:val="1"/>
          <w:numId w:val="1"/>
        </w:numPr>
        <w:tabs>
          <w:tab w:val="left" w:pos="0"/>
          <w:tab w:val="left" w:pos="993"/>
        </w:tabs>
        <w:spacing w:after="0" w:line="240" w:lineRule="auto"/>
        <w:contextualSpacing/>
        <w:jc w:val="both"/>
        <w:rPr>
          <w:rFonts w:ascii="Times New Roman" w:eastAsia="Times New Roman" w:hAnsi="Times New Roman"/>
          <w:sz w:val="20"/>
          <w:szCs w:val="20"/>
          <w:lang w:eastAsia="ru-RU"/>
        </w:rPr>
      </w:pPr>
      <w:r>
        <w:rPr>
          <w:rFonts w:ascii="Times New Roman" w:eastAsia="Times New Roman" w:hAnsi="Times New Roman"/>
          <w:sz w:val="20"/>
          <w:szCs w:val="20"/>
          <w:lang w:val="kk" w:eastAsia="ru-RU"/>
        </w:rPr>
        <w:t>«</w:t>
      </w:r>
      <w:r w:rsidRPr="002C5910">
        <w:rPr>
          <w:rFonts w:ascii="Times New Roman" w:eastAsia="Times New Roman" w:hAnsi="Times New Roman"/>
          <w:snapToGrid w:val="0"/>
          <w:color w:val="000000"/>
          <w:sz w:val="20"/>
          <w:szCs w:val="20"/>
          <w:lang w:val="kk" w:eastAsia="ru-RU"/>
        </w:rPr>
        <w:t>Өнім беруші</w:t>
      </w:r>
      <w:r>
        <w:rPr>
          <w:rFonts w:ascii="Times New Roman" w:eastAsia="Times New Roman" w:hAnsi="Times New Roman"/>
          <w:sz w:val="20"/>
          <w:szCs w:val="20"/>
          <w:lang w:val="kk" w:eastAsia="ru-RU"/>
        </w:rPr>
        <w:t>»</w:t>
      </w:r>
      <w:r w:rsidRPr="002C5910">
        <w:rPr>
          <w:rFonts w:ascii="Times New Roman" w:eastAsia="Times New Roman" w:hAnsi="Times New Roman"/>
          <w:sz w:val="20"/>
          <w:szCs w:val="20"/>
          <w:lang w:val="kk" w:eastAsia="ru-RU"/>
        </w:rPr>
        <w:t xml:space="preserve"> тауарларды сақтау үшін тапсырады және жауапкершілікті сақтау ақысын төлейді, ал </w:t>
      </w:r>
      <w:r>
        <w:rPr>
          <w:rFonts w:ascii="Times New Roman" w:eastAsia="Times New Roman" w:hAnsi="Times New Roman"/>
          <w:sz w:val="20"/>
          <w:szCs w:val="20"/>
          <w:lang w:val="kk" w:eastAsia="ru-RU"/>
        </w:rPr>
        <w:t>«</w:t>
      </w:r>
      <w:r w:rsidRPr="002C5910">
        <w:rPr>
          <w:rFonts w:ascii="Times New Roman" w:eastAsia="Times New Roman" w:hAnsi="Times New Roman"/>
          <w:sz w:val="20"/>
          <w:szCs w:val="20"/>
          <w:lang w:val="kk" w:eastAsia="ru-RU"/>
        </w:rPr>
        <w:t>Сатып алушы</w:t>
      </w:r>
      <w:r>
        <w:rPr>
          <w:rFonts w:ascii="Times New Roman" w:eastAsia="Times New Roman" w:hAnsi="Times New Roman"/>
          <w:sz w:val="20"/>
          <w:szCs w:val="20"/>
          <w:lang w:val="kk" w:eastAsia="ru-RU"/>
        </w:rPr>
        <w:t>»</w:t>
      </w:r>
      <w:r w:rsidRPr="002C5910">
        <w:rPr>
          <w:rFonts w:ascii="Times New Roman" w:eastAsia="Times New Roman" w:hAnsi="Times New Roman"/>
          <w:sz w:val="20"/>
          <w:szCs w:val="20"/>
          <w:lang w:val="kk" w:eastAsia="ru-RU"/>
        </w:rPr>
        <w:t xml:space="preserve"> </w:t>
      </w:r>
      <w:r>
        <w:rPr>
          <w:rFonts w:ascii="Times New Roman" w:eastAsia="Times New Roman" w:hAnsi="Times New Roman"/>
          <w:sz w:val="20"/>
          <w:szCs w:val="20"/>
          <w:lang w:val="kk" w:eastAsia="ru-RU"/>
        </w:rPr>
        <w:t>«</w:t>
      </w:r>
      <w:r w:rsidRPr="002C5910">
        <w:rPr>
          <w:rFonts w:ascii="Times New Roman" w:eastAsia="Times New Roman" w:hAnsi="Times New Roman"/>
          <w:sz w:val="20"/>
          <w:szCs w:val="20"/>
          <w:lang w:val="kk" w:eastAsia="ru-RU"/>
        </w:rPr>
        <w:t>Өнім беруші</w:t>
      </w:r>
      <w:r>
        <w:rPr>
          <w:rFonts w:ascii="Times New Roman" w:eastAsia="Times New Roman" w:hAnsi="Times New Roman"/>
          <w:sz w:val="20"/>
          <w:szCs w:val="20"/>
          <w:lang w:val="kk" w:eastAsia="ru-RU"/>
        </w:rPr>
        <w:t>»</w:t>
      </w:r>
      <w:r w:rsidRPr="002C5910">
        <w:rPr>
          <w:rFonts w:ascii="Times New Roman" w:eastAsia="Times New Roman" w:hAnsi="Times New Roman"/>
          <w:sz w:val="20"/>
          <w:szCs w:val="20"/>
          <w:lang w:val="kk" w:eastAsia="ru-RU"/>
        </w:rPr>
        <w:t xml:space="preserve"> беретін тауарларды жүкқұжатта немесе сапа және жинақтама актісінде көрсетілген аталымы мен санына сәйкес қабылдайды және ӨТҚжҚЖБ қоймасында сақтайды, тауарды жауапкершілікті сақтау мерзімі аяқталғанда, </w:t>
      </w:r>
      <w:r>
        <w:rPr>
          <w:rFonts w:ascii="Times New Roman" w:eastAsia="Times New Roman" w:hAnsi="Times New Roman"/>
          <w:snapToGrid w:val="0"/>
          <w:color w:val="000000"/>
          <w:sz w:val="20"/>
          <w:szCs w:val="20"/>
          <w:lang w:val="kk" w:eastAsia="ru-RU"/>
        </w:rPr>
        <w:t>«</w:t>
      </w:r>
      <w:r w:rsidRPr="002C5910">
        <w:rPr>
          <w:rFonts w:ascii="Times New Roman" w:eastAsia="Times New Roman" w:hAnsi="Times New Roman"/>
          <w:snapToGrid w:val="0"/>
          <w:color w:val="000000"/>
          <w:sz w:val="20"/>
          <w:szCs w:val="20"/>
          <w:lang w:val="kk" w:eastAsia="ru-RU"/>
        </w:rPr>
        <w:t>Өнім берушінің</w:t>
      </w:r>
      <w:r>
        <w:rPr>
          <w:rFonts w:ascii="Times New Roman" w:eastAsia="Times New Roman" w:hAnsi="Times New Roman"/>
          <w:snapToGrid w:val="0"/>
          <w:color w:val="000000"/>
          <w:sz w:val="20"/>
          <w:szCs w:val="20"/>
          <w:lang w:val="kk" w:eastAsia="ru-RU"/>
        </w:rPr>
        <w:t>»</w:t>
      </w:r>
      <w:r w:rsidRPr="002C5910">
        <w:rPr>
          <w:rFonts w:ascii="Times New Roman" w:eastAsia="Times New Roman" w:hAnsi="Times New Roman"/>
          <w:snapToGrid w:val="0"/>
          <w:color w:val="000000"/>
          <w:sz w:val="20"/>
          <w:szCs w:val="20"/>
          <w:lang w:val="kk" w:eastAsia="ru-RU"/>
        </w:rPr>
        <w:t xml:space="preserve"> алғашқы талабы бойынша </w:t>
      </w:r>
      <w:r w:rsidRPr="002C5910">
        <w:rPr>
          <w:rFonts w:ascii="Times New Roman" w:eastAsia="Times New Roman" w:hAnsi="Times New Roman"/>
          <w:sz w:val="20"/>
          <w:szCs w:val="20"/>
          <w:lang w:val="kk" w:eastAsia="ru-RU"/>
        </w:rPr>
        <w:t xml:space="preserve">жеткізу шартының аталған қосымшасының талаптарына сәйкес, табиғи тозуы мен шығынын ескере отырып, оларды сақталған қалыпта қайтарады. </w:t>
      </w:r>
    </w:p>
    <w:p w:rsidR="00EB453C" w:rsidRPr="002C5910" w:rsidRDefault="00EB453C" w:rsidP="00EB453C">
      <w:pPr>
        <w:numPr>
          <w:ilvl w:val="1"/>
          <w:numId w:val="1"/>
        </w:numPr>
        <w:tabs>
          <w:tab w:val="left" w:pos="0"/>
          <w:tab w:val="left" w:pos="993"/>
        </w:tabs>
        <w:spacing w:after="0" w:line="240" w:lineRule="auto"/>
        <w:contextualSpacing/>
        <w:jc w:val="both"/>
        <w:rPr>
          <w:rFonts w:ascii="Times New Roman" w:eastAsia="Times New Roman" w:hAnsi="Times New Roman"/>
          <w:sz w:val="20"/>
          <w:szCs w:val="20"/>
          <w:lang w:eastAsia="ru-RU"/>
        </w:rPr>
      </w:pPr>
      <w:r w:rsidRPr="002C5910">
        <w:rPr>
          <w:rFonts w:ascii="Times New Roman" w:eastAsia="Times New Roman" w:hAnsi="Times New Roman"/>
          <w:sz w:val="20"/>
          <w:szCs w:val="20"/>
          <w:lang w:val="kk" w:eastAsia="ru-RU"/>
        </w:rPr>
        <w:t>Жауапкершілікті сақтаудың максималды мерзімі тауарды жауапкершілікті сақтауға қабылдаған сәттен бастап күнтізбелік 30 күнді құрайды.</w:t>
      </w:r>
    </w:p>
    <w:p w:rsidR="00EB453C" w:rsidRPr="0084499A" w:rsidRDefault="00EB453C" w:rsidP="00EB453C">
      <w:pPr>
        <w:numPr>
          <w:ilvl w:val="1"/>
          <w:numId w:val="1"/>
        </w:numPr>
        <w:tabs>
          <w:tab w:val="left" w:pos="993"/>
        </w:tabs>
        <w:spacing w:after="0" w:line="240" w:lineRule="auto"/>
        <w:contextualSpacing/>
        <w:jc w:val="both"/>
        <w:rPr>
          <w:rFonts w:ascii="Times New Roman" w:eastAsia="Times New Roman" w:hAnsi="Times New Roman"/>
          <w:snapToGrid w:val="0"/>
          <w:sz w:val="20"/>
          <w:szCs w:val="20"/>
          <w:lang w:val="kk" w:eastAsia="ru-RU"/>
        </w:rPr>
      </w:pP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тауарларды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Сатып алушының</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қоймасына тапсырғанда қабылдау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өкілінің қатысуымен жүзеге асырылады, ол болмаған жағдайда –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Сатып алушы</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тауарды қабылдауды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берушінің</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жазбаша келісімімен жүргізеді, Өнім берушінің өкілі болмаған немесе жазбаша келісім берілмеген жағдайда – тауарды қабылдауды Сатып алушы біржақты тәртіпте жүзеге асырады. Бұл жағдайда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Сатып алушы</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тауарды өз бетінше түсіріп, жеке қоймалайды, кейін белгіленген нысандағы жауапкершілікті сақтауға қабылдау-тапсыру актісін ресімдеп,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берушіге</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ұсынады. Мұндай жағдайларда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Сатып алушы</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келіп түскен тауарлардың жетіспеуіне, сапасыздығына және жинақтамасына жауапты болмайды.</w:t>
      </w:r>
    </w:p>
    <w:p w:rsidR="00EB453C" w:rsidRPr="0084499A" w:rsidRDefault="00EB453C" w:rsidP="00EB453C">
      <w:pPr>
        <w:numPr>
          <w:ilvl w:val="1"/>
          <w:numId w:val="1"/>
        </w:numPr>
        <w:tabs>
          <w:tab w:val="left" w:pos="993"/>
        </w:tabs>
        <w:spacing w:after="0" w:line="240" w:lineRule="auto"/>
        <w:contextualSpacing/>
        <w:jc w:val="both"/>
        <w:rPr>
          <w:rFonts w:ascii="Times New Roman" w:eastAsia="Times New Roman" w:hAnsi="Times New Roman"/>
          <w:snapToGrid w:val="0"/>
          <w:sz w:val="20"/>
          <w:szCs w:val="20"/>
          <w:lang w:val="kk" w:eastAsia="ru-RU"/>
        </w:rPr>
      </w:pP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берушінің</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өкілі немесе жазбаша келісімі болмаған жағдайда тауарды түсіргеннен кейін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берушіге</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хабар беріледі, </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Өнім беруші</w:t>
      </w:r>
      <w:r>
        <w:rPr>
          <w:rFonts w:ascii="Times New Roman" w:eastAsia="Times New Roman" w:hAnsi="Times New Roman"/>
          <w:snapToGrid w:val="0"/>
          <w:sz w:val="20"/>
          <w:szCs w:val="20"/>
          <w:lang w:val="kk" w:eastAsia="ru-RU"/>
        </w:rPr>
        <w:t>»</w:t>
      </w:r>
      <w:r w:rsidRPr="002C5910">
        <w:rPr>
          <w:rFonts w:ascii="Times New Roman" w:eastAsia="Times New Roman" w:hAnsi="Times New Roman"/>
          <w:snapToGrid w:val="0"/>
          <w:sz w:val="20"/>
          <w:szCs w:val="20"/>
          <w:lang w:val="kk" w:eastAsia="ru-RU"/>
        </w:rPr>
        <w:t xml:space="preserve"> хабарламаны алған сәттен бастап 24 сағат ішінде жауап беруге міндетті болады.</w:t>
      </w:r>
    </w:p>
    <w:p w:rsidR="00EB453C" w:rsidRPr="0084499A" w:rsidRDefault="00EB453C" w:rsidP="00EB453C">
      <w:pPr>
        <w:tabs>
          <w:tab w:val="left" w:pos="360"/>
        </w:tabs>
        <w:spacing w:after="0" w:line="240" w:lineRule="auto"/>
        <w:jc w:val="both"/>
        <w:rPr>
          <w:rFonts w:ascii="Times New Roman" w:eastAsia="Times New Roman" w:hAnsi="Times New Roman" w:cs="Times New Roman"/>
          <w:sz w:val="20"/>
          <w:szCs w:val="20"/>
          <w:lang w:val="kk" w:eastAsia="ru-RU"/>
        </w:rPr>
      </w:pPr>
    </w:p>
    <w:p w:rsidR="00EB453C" w:rsidRPr="0084499A" w:rsidRDefault="00EB453C" w:rsidP="00EB453C">
      <w:pPr>
        <w:spacing w:after="0" w:line="240" w:lineRule="auto"/>
        <w:jc w:val="center"/>
        <w:rPr>
          <w:rFonts w:ascii="Times New Roman" w:eastAsia="Times New Roman" w:hAnsi="Times New Roman" w:cs="Times New Roman"/>
          <w:b/>
          <w:snapToGrid w:val="0"/>
          <w:sz w:val="20"/>
          <w:szCs w:val="20"/>
          <w:lang w:val="kk" w:eastAsia="ru-RU"/>
        </w:rPr>
      </w:pPr>
      <w:r w:rsidRPr="002C5910">
        <w:rPr>
          <w:rFonts w:ascii="Times New Roman" w:eastAsia="Times New Roman" w:hAnsi="Times New Roman" w:cs="Times New Roman"/>
          <w:b/>
          <w:snapToGrid w:val="0"/>
          <w:sz w:val="20"/>
          <w:szCs w:val="20"/>
          <w:lang w:val="kk" w:eastAsia="ru-RU"/>
        </w:rPr>
        <w:t>2. Тараптардың құқықтары және міндеттері</w:t>
      </w:r>
    </w:p>
    <w:p w:rsidR="00EB453C" w:rsidRPr="0084499A" w:rsidRDefault="00EB453C" w:rsidP="00EB453C">
      <w:pPr>
        <w:spacing w:after="0" w:line="240" w:lineRule="auto"/>
        <w:jc w:val="both"/>
        <w:rPr>
          <w:rFonts w:ascii="Times New Roman" w:eastAsia="Times New Roman" w:hAnsi="Times New Roman" w:cs="Times New Roman"/>
          <w:b/>
          <w:snapToGrid w:val="0"/>
          <w:sz w:val="20"/>
          <w:szCs w:val="20"/>
          <w:lang w:val="kk" w:eastAsia="ru-RU"/>
        </w:rPr>
      </w:pPr>
      <w:r w:rsidRPr="002C5910">
        <w:rPr>
          <w:rFonts w:ascii="Times New Roman" w:eastAsia="Times New Roman" w:hAnsi="Times New Roman" w:cs="Times New Roman"/>
          <w:b/>
          <w:snapToGrid w:val="0"/>
          <w:sz w:val="20"/>
          <w:szCs w:val="20"/>
          <w:lang w:val="kk" w:eastAsia="ru-RU"/>
        </w:rPr>
        <w:t xml:space="preserve">2.1. </w:t>
      </w:r>
      <w:r>
        <w:rPr>
          <w:rFonts w:ascii="Times New Roman" w:eastAsia="Times New Roman" w:hAnsi="Times New Roman" w:cs="Times New Roman"/>
          <w:b/>
          <w:snapToGrid w:val="0"/>
          <w:sz w:val="20"/>
          <w:szCs w:val="20"/>
          <w:lang w:val="kk" w:eastAsia="ru-RU"/>
        </w:rPr>
        <w:t>«</w:t>
      </w:r>
      <w:r w:rsidRPr="002C5910">
        <w:rPr>
          <w:rFonts w:ascii="Times New Roman" w:eastAsia="Times New Roman" w:hAnsi="Times New Roman" w:cs="Times New Roman"/>
          <w:b/>
          <w:snapToGrid w:val="0"/>
          <w:sz w:val="20"/>
          <w:szCs w:val="20"/>
          <w:lang w:val="kk" w:eastAsia="ru-RU"/>
        </w:rPr>
        <w:t>Сатып алушы</w:t>
      </w:r>
      <w:r>
        <w:rPr>
          <w:rFonts w:ascii="Times New Roman" w:eastAsia="Times New Roman" w:hAnsi="Times New Roman" w:cs="Times New Roman"/>
          <w:b/>
          <w:snapToGrid w:val="0"/>
          <w:sz w:val="20"/>
          <w:szCs w:val="20"/>
          <w:lang w:val="kk" w:eastAsia="ru-RU"/>
        </w:rPr>
        <w:t>»</w:t>
      </w:r>
      <w:r w:rsidRPr="002C5910">
        <w:rPr>
          <w:rFonts w:ascii="Times New Roman" w:eastAsia="Times New Roman" w:hAnsi="Times New Roman" w:cs="Times New Roman"/>
          <w:b/>
          <w:snapToGrid w:val="0"/>
          <w:sz w:val="20"/>
          <w:szCs w:val="20"/>
          <w:lang w:val="kk" w:eastAsia="ru-RU"/>
        </w:rPr>
        <w:t xml:space="preserve"> құқылы:</w:t>
      </w:r>
    </w:p>
    <w:p w:rsidR="00EB453C" w:rsidRPr="0084499A" w:rsidRDefault="00EB453C" w:rsidP="00EB453C">
      <w:pPr>
        <w:tabs>
          <w:tab w:val="left" w:pos="34"/>
          <w:tab w:val="left" w:pos="284"/>
        </w:tabs>
        <w:spacing w:after="0" w:line="240" w:lineRule="auto"/>
        <w:contextualSpacing/>
        <w:jc w:val="both"/>
        <w:rPr>
          <w:rFonts w:ascii="Times New Roman" w:eastAsia="Times New Roman" w:hAnsi="Times New Roman" w:cs="Times New Roman"/>
          <w:sz w:val="20"/>
          <w:szCs w:val="20"/>
          <w:lang w:val="kk" w:eastAsia="ru-RU"/>
        </w:rPr>
      </w:pPr>
      <w:r w:rsidRPr="002C5910">
        <w:rPr>
          <w:rFonts w:ascii="Times New Roman" w:eastAsia="Calibri" w:hAnsi="Times New Roman" w:cs="Times New Roman"/>
          <w:sz w:val="20"/>
          <w:szCs w:val="20"/>
          <w:lang w:val="kk"/>
        </w:rPr>
        <w:t xml:space="preserve">2.1.1. </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Өнім беруші</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 xml:space="preserve"> </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Сатып алушыға</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 xml:space="preserve"> сыйақы төлеу бойынша өз </w:t>
      </w:r>
      <w:r w:rsidR="00877FEE">
        <w:rPr>
          <w:rFonts w:ascii="Times New Roman" w:eastAsia="Calibri" w:hAnsi="Times New Roman" w:cs="Times New Roman"/>
          <w:sz w:val="20"/>
          <w:szCs w:val="20"/>
          <w:lang w:val="kk"/>
        </w:rPr>
        <w:t>міндеттері</w:t>
      </w:r>
      <w:r w:rsidRPr="002C5910">
        <w:rPr>
          <w:rFonts w:ascii="Times New Roman" w:eastAsia="Calibri" w:hAnsi="Times New Roman" w:cs="Times New Roman"/>
          <w:sz w:val="20"/>
          <w:szCs w:val="20"/>
          <w:lang w:val="kk"/>
        </w:rPr>
        <w:t xml:space="preserve">н орындамаған, уақтылы орындамаған немесе тиісті түрде орындамаған жағдайда, сонымен қатар,  </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Өнім беруші</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 xml:space="preserve"> </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Өнім берушінің</w:t>
      </w:r>
      <w:r>
        <w:rPr>
          <w:rFonts w:ascii="Times New Roman" w:eastAsia="Calibri" w:hAnsi="Times New Roman" w:cs="Times New Roman"/>
          <w:sz w:val="20"/>
          <w:szCs w:val="20"/>
          <w:lang w:val="kk"/>
        </w:rPr>
        <w:t>»</w:t>
      </w:r>
      <w:r w:rsidRPr="002C5910">
        <w:rPr>
          <w:rFonts w:ascii="Times New Roman" w:eastAsia="Calibri" w:hAnsi="Times New Roman" w:cs="Times New Roman"/>
          <w:sz w:val="20"/>
          <w:szCs w:val="20"/>
          <w:lang w:val="kk"/>
        </w:rPr>
        <w:t xml:space="preserve"> жазбаша ескертуінен кейін жауапты сақтау мерзімі аяқталғаннан тауарды кері қабылдап алу  міндетін орындамаған жағдайда, тауардың шыққан орнын анықтау мақсатында құқық қорғау органдарына (прокуратура, экономикалық қылмыс және сыбайлас жемқорлыққа қарсы күрес департаментіне) жүгіну, кейін жауапкершілікті сақтауға тапсырылған тауарды сараптама қорытындысымен анықталған нарықтық құны бойынша сату және  өз шығындарын, оның ішінде, сарапшыны қатыстыру шығындарын өтеу (ҚР АК 647 бабы).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2.1.2. Жауапкершілікті сақтау мерзімі асқаннан кейін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берушіден</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сақтауға берілген тауарды қабылдау -тапсыру актісі бойынша қабылдауды және өз күшімен өз есебінен шығаруды талап ету. </w:t>
      </w:r>
    </w:p>
    <w:p w:rsidR="00EB453C" w:rsidRPr="0084499A" w:rsidRDefault="00EB453C" w:rsidP="00EB453C">
      <w:pPr>
        <w:spacing w:after="0" w:line="240" w:lineRule="auto"/>
        <w:jc w:val="both"/>
        <w:rPr>
          <w:rFonts w:ascii="Times New Roman" w:eastAsia="Times New Roman" w:hAnsi="Times New Roman" w:cs="Times New Roman"/>
          <w:b/>
          <w:snapToGrid w:val="0"/>
          <w:sz w:val="20"/>
          <w:szCs w:val="20"/>
          <w:lang w:val="kk" w:eastAsia="ru-RU"/>
        </w:rPr>
      </w:pPr>
      <w:r w:rsidRPr="002C5910">
        <w:rPr>
          <w:rFonts w:ascii="Times New Roman" w:eastAsia="Times New Roman" w:hAnsi="Times New Roman" w:cs="Times New Roman"/>
          <w:b/>
          <w:bCs/>
          <w:snapToGrid w:val="0"/>
          <w:sz w:val="20"/>
          <w:szCs w:val="20"/>
          <w:lang w:val="kk" w:eastAsia="ru-RU"/>
        </w:rPr>
        <w:t xml:space="preserve">2.2. </w:t>
      </w:r>
      <w:r>
        <w:rPr>
          <w:rFonts w:ascii="Times New Roman" w:eastAsia="Times New Roman" w:hAnsi="Times New Roman" w:cs="Times New Roman"/>
          <w:b/>
          <w:bCs/>
          <w:snapToGrid w:val="0"/>
          <w:sz w:val="20"/>
          <w:szCs w:val="20"/>
          <w:lang w:val="kk" w:eastAsia="ru-RU"/>
        </w:rPr>
        <w:t>«</w:t>
      </w:r>
      <w:r w:rsidRPr="002C5910">
        <w:rPr>
          <w:rFonts w:ascii="Times New Roman" w:eastAsia="Times New Roman" w:hAnsi="Times New Roman" w:cs="Times New Roman"/>
          <w:b/>
          <w:bCs/>
          <w:snapToGrid w:val="0"/>
          <w:sz w:val="20"/>
          <w:szCs w:val="20"/>
          <w:lang w:val="kk" w:eastAsia="ru-RU"/>
        </w:rPr>
        <w:t>Сатып алушы</w:t>
      </w:r>
      <w:r>
        <w:rPr>
          <w:rFonts w:ascii="Times New Roman" w:eastAsia="Times New Roman" w:hAnsi="Times New Roman" w:cs="Times New Roman"/>
          <w:b/>
          <w:bCs/>
          <w:snapToGrid w:val="0"/>
          <w:sz w:val="20"/>
          <w:szCs w:val="20"/>
          <w:lang w:val="kk" w:eastAsia="ru-RU"/>
        </w:rPr>
        <w:t>»</w:t>
      </w:r>
      <w:r w:rsidRPr="002C5910">
        <w:rPr>
          <w:rFonts w:ascii="Times New Roman" w:eastAsia="Times New Roman" w:hAnsi="Times New Roman" w:cs="Times New Roman"/>
          <w:b/>
          <w:bCs/>
          <w:snapToGrid w:val="0"/>
          <w:sz w:val="20"/>
          <w:szCs w:val="20"/>
          <w:lang w:val="kk" w:eastAsia="ru-RU"/>
        </w:rPr>
        <w:t xml:space="preserve"> міндетті:</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2.2.1. сақталатын Тауарға үшінші тұлғаларға қол жетімділік бермеу.</w:t>
      </w:r>
    </w:p>
    <w:p w:rsidR="00EB453C" w:rsidRPr="0084499A" w:rsidRDefault="00EB453C" w:rsidP="00EB453C">
      <w:pPr>
        <w:spacing w:after="0" w:line="240" w:lineRule="auto"/>
        <w:jc w:val="both"/>
        <w:rPr>
          <w:rFonts w:ascii="Times New Roman" w:eastAsia="Times New Roman" w:hAnsi="Times New Roman" w:cs="Times New Roman"/>
          <w:b/>
          <w:snapToGrid w:val="0"/>
          <w:sz w:val="20"/>
          <w:szCs w:val="20"/>
          <w:lang w:val="kk" w:eastAsia="ru-RU"/>
        </w:rPr>
      </w:pPr>
      <w:r w:rsidRPr="002C5910">
        <w:rPr>
          <w:rFonts w:ascii="Times New Roman" w:eastAsia="Times New Roman" w:hAnsi="Times New Roman" w:cs="Times New Roman"/>
          <w:sz w:val="20"/>
          <w:szCs w:val="20"/>
          <w:lang w:val="kk" w:eastAsia="ru-RU"/>
        </w:rPr>
        <w:t>2.2.2. Жеткізу шартына аталған қосымшасында қарастырылғаннан басқа жағдайларла, өзіне жауапкершілікті сақтауға тапсырылған тауарды пайдаланбау.</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2.2.3. Жауапкершілікті сақтауға тапсырылған тауарды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төлем тапсырмасы негізінде қайтару.</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2.2.4. тауарлардың тиісті түрле қорғалуын қамтамасыз ету.</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lastRenderedPageBreak/>
        <w:t xml:space="preserve">2.2.5.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жұмыс уақытында сақталатын тауарды қарап тексеруге мүмкіндік беру.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b/>
          <w:sz w:val="20"/>
          <w:szCs w:val="20"/>
          <w:lang w:val="kk" w:eastAsia="ru-RU"/>
        </w:rPr>
        <w:t xml:space="preserve">2.3. </w:t>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Жеткізуші</w:t>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 xml:space="preserve"> міндетті: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2.3.1. Тауардың жөнелтуге дайындығы туралы жазбаша ақпаратты жөнелту станциясын көрсете отырып, факсимильді байланыс немесе электронды пошта арқылы жіберу және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алушыдан</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тауарды қабылдау мүмкіндігі туралы растау алу. Жазбаша ақпарат мөрмен және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берушінің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бірінші басшысының қолымен бекітілуі керек.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2.3.2. ИНКОТЕРМС 2010 сәйкес .DDР  Жаңаөзен ст. шарты негізінде тауарды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дейін жеткізуме</w:t>
      </w:r>
      <w:r>
        <w:rPr>
          <w:rFonts w:ascii="Times New Roman" w:eastAsia="Times New Roman" w:hAnsi="Times New Roman" w:cs="Times New Roman"/>
          <w:sz w:val="20"/>
          <w:szCs w:val="20"/>
          <w:lang w:val="kk" w:eastAsia="ru-RU"/>
        </w:rPr>
        <w:t>н</w:t>
      </w:r>
      <w:r w:rsidRPr="002C5910">
        <w:rPr>
          <w:rFonts w:ascii="Times New Roman" w:eastAsia="Times New Roman" w:hAnsi="Times New Roman" w:cs="Times New Roman"/>
          <w:sz w:val="20"/>
          <w:szCs w:val="20"/>
          <w:lang w:val="kk" w:eastAsia="ru-RU"/>
        </w:rPr>
        <w:t xml:space="preserve"> байланысты барлық шығыстарды (оның ішінде көліктік және басқа да, сондай-ақ кедендік алымдар мен тарифтер) төлеуді жүзеге асыру.</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   2.3.3. жауапкершілікті сақтау мерзімі өткеннен кейін тауарды өз күшімен және өз есебінен алып кету.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2.3.4. жауапкершілікті сақтау жөніндегі қызметтер үшін төлемді уақтылы және толық көлемде енгізуге және тауарды сақтаумен байланысты шығыстарды Жеткізу шартының аталған қосымшасының 4-бабында қарастырылған мөлшерде және мерзімде өтеу.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2.3.5. температураның ықпалына сезімтал емес, қауіпті емес тауарды сақтауға оның сақталуын қамтамасыз ететін сәйкес қаптамада тапсыру. Сынғыш тауарды тапсырған жағдайда, оны сәйкес қаптамаға қаптап,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Абайлаңыз, шыны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Сынғыш</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сәйкес жазбаларын жазу.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жауапкершілікті сақтауға тапсырылатын тауардың қасиеттері туралы ескерту.</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2.3.6.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тауарды жауапкершілікті сақтауға қабылдағанда, аталған қасиеттер туралы білмесе және білуге тиісті болмаса, жауапкершілікті сақтауға тапсырылған тауардың қасиеттері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келтірі</w:t>
      </w:r>
      <w:r>
        <w:rPr>
          <w:rFonts w:ascii="Times New Roman" w:eastAsia="Times New Roman" w:hAnsi="Times New Roman" w:cs="Times New Roman"/>
          <w:sz w:val="20"/>
          <w:szCs w:val="20"/>
          <w:lang w:val="kk" w:eastAsia="ru-RU"/>
        </w:rPr>
        <w:t>л</w:t>
      </w:r>
      <w:r w:rsidRPr="002C5910">
        <w:rPr>
          <w:rFonts w:ascii="Times New Roman" w:eastAsia="Times New Roman" w:hAnsi="Times New Roman" w:cs="Times New Roman"/>
          <w:sz w:val="20"/>
          <w:szCs w:val="20"/>
          <w:lang w:val="kk" w:eastAsia="ru-RU"/>
        </w:rPr>
        <w:t xml:space="preserve">ген залалды  өтеу. Залал мөлшері жауапкершілікті  сақтауға қабылданған тауардың қасиеттерінен орын алған зиянды салдармен анықталады және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немесе үшінші тұлғаларға тиесілі тауарды жоюдан немесе бүлдіруден немесе басқа да теріс салдарынан көрініс табуы ықтимал. </w:t>
      </w:r>
    </w:p>
    <w:p w:rsidR="00EB453C" w:rsidRPr="0084499A" w:rsidRDefault="00EB453C" w:rsidP="00EB453C">
      <w:pPr>
        <w:spacing w:after="0" w:line="240" w:lineRule="auto"/>
        <w:jc w:val="both"/>
        <w:rPr>
          <w:rFonts w:ascii="Times New Roman" w:eastAsia="Times New Roman" w:hAnsi="Times New Roman" w:cs="Times New Roman"/>
          <w:b/>
          <w:sz w:val="20"/>
          <w:szCs w:val="20"/>
          <w:lang w:val="kk" w:eastAsia="ru-RU"/>
        </w:rPr>
      </w:pPr>
      <w:r w:rsidRPr="002C5910">
        <w:rPr>
          <w:rFonts w:ascii="Times New Roman" w:eastAsia="Times New Roman" w:hAnsi="Times New Roman" w:cs="Times New Roman"/>
          <w:b/>
          <w:sz w:val="20"/>
          <w:szCs w:val="20"/>
          <w:lang w:val="kk" w:eastAsia="ru-RU"/>
        </w:rPr>
        <w:t xml:space="preserve">2.4. </w:t>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Жеткізуші</w:t>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 xml:space="preserve"> құқылы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2.4.1. жауапкершілікті сақтау қызметтерінің ақысын толық төлеген жағдайда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алушының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қоймасынан тауардың барлығын немесе бөлігін тәуліктің жұмыс уақытында алып кету.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тауарды болжамды қайта қабылдағанға дейін 1 (бір) күнтізбелк күн бұрын бұл туралы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жазбаша хабар береді.</w:t>
      </w:r>
    </w:p>
    <w:p w:rsidR="00EB453C" w:rsidRPr="0084499A" w:rsidRDefault="00EB453C" w:rsidP="00EB453C">
      <w:pPr>
        <w:spacing w:after="0" w:line="240" w:lineRule="auto"/>
        <w:jc w:val="both"/>
        <w:rPr>
          <w:rFonts w:ascii="Times New Roman" w:eastAsia="Times New Roman" w:hAnsi="Times New Roman" w:cs="Times New Roman"/>
          <w:snapToGrid w:val="0"/>
          <w:sz w:val="20"/>
          <w:szCs w:val="20"/>
          <w:lang w:val="kk" w:eastAsia="ru-RU"/>
        </w:rPr>
      </w:pPr>
    </w:p>
    <w:p w:rsidR="00EB453C" w:rsidRPr="0084499A" w:rsidRDefault="00EB453C" w:rsidP="00EB453C">
      <w:pPr>
        <w:spacing w:after="0" w:line="240" w:lineRule="auto"/>
        <w:jc w:val="center"/>
        <w:rPr>
          <w:rFonts w:ascii="Times New Roman" w:eastAsia="Times New Roman" w:hAnsi="Times New Roman" w:cs="Times New Roman"/>
          <w:b/>
          <w:bCs/>
          <w:snapToGrid w:val="0"/>
          <w:sz w:val="20"/>
          <w:szCs w:val="20"/>
          <w:lang w:val="kk" w:eastAsia="ru-RU"/>
        </w:rPr>
      </w:pPr>
      <w:r w:rsidRPr="002C5910">
        <w:rPr>
          <w:rFonts w:ascii="Times New Roman" w:eastAsia="Times New Roman" w:hAnsi="Times New Roman" w:cs="Times New Roman"/>
          <w:b/>
          <w:bCs/>
          <w:snapToGrid w:val="0"/>
          <w:sz w:val="20"/>
          <w:szCs w:val="20"/>
          <w:lang w:val="kk" w:eastAsia="ru-RU"/>
        </w:rPr>
        <w:t>3. Сақтау тәртібі және шарттары</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3.1. Тауарды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тапсыру және оны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қайтару Тараптардың уәкілетті өкілдері қол қоятын, әр тарапқа біреуден берілетін 2 данада жасалатын жауапкершілікті сақтауға қабылдау-тапсыру актілерімен ресімделеді.</w:t>
      </w:r>
    </w:p>
    <w:p w:rsidR="00EB453C" w:rsidRPr="0084499A" w:rsidRDefault="00EB453C" w:rsidP="00EB453C">
      <w:pPr>
        <w:spacing w:after="0" w:line="240" w:lineRule="auto"/>
        <w:jc w:val="both"/>
        <w:rPr>
          <w:rFonts w:ascii="Times New Roman" w:eastAsia="Times New Roman" w:hAnsi="Times New Roman" w:cs="Times New Roman"/>
          <w:snapToGrid w:val="0"/>
          <w:sz w:val="20"/>
          <w:szCs w:val="20"/>
          <w:lang w:val="kk" w:eastAsia="ru-RU"/>
        </w:rPr>
      </w:pPr>
      <w:r w:rsidRPr="002C5910">
        <w:rPr>
          <w:rFonts w:ascii="Times New Roman" w:eastAsia="Times New Roman" w:hAnsi="Times New Roman" w:cs="Times New Roman"/>
          <w:snapToGrid w:val="0"/>
          <w:sz w:val="20"/>
          <w:szCs w:val="20"/>
          <w:lang w:val="kk" w:eastAsia="ru-RU"/>
        </w:rPr>
        <w:t xml:space="preserve">3.2. </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Сатып алушы</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 xml:space="preserve"> тауарды </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Өнім берушіден</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 xml:space="preserve"> жауапкершілікті сақтауға оның келіп түсуіне сәйкес, жүкқұжатта және сапа және жинақтама актісінде көрсетілген саны мен аталымы бойынша, жағдайға тәуелді 30 күнтізбелік күннен аспайтын мерзімге қабылдайды.</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3.3.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тауарды жауапкершілікті сақтауға қабылдау барысында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Өнім беруші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өкілінің қатысуымен тауарларды қарап тексереді және олардың санын, сыртқы қалпын анықтайды.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Тауарларды қарап тексеру аяқталғаннан кейін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жауапты сақтауға қабылдау-тапсыру актісін береді, мұнда келесі деректер көрсетіледі:   </w:t>
      </w:r>
    </w:p>
    <w:p w:rsidR="00EB453C" w:rsidRPr="0084499A" w:rsidRDefault="00EB453C" w:rsidP="00EB453C">
      <w:pPr>
        <w:numPr>
          <w:ilvl w:val="0"/>
          <w:numId w:val="2"/>
        </w:numPr>
        <w:tabs>
          <w:tab w:val="num" w:pos="1068"/>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тауар қоймасының атауы, орналасқан орны және тиістілігі,      </w:t>
      </w:r>
    </w:p>
    <w:p w:rsidR="00EB453C" w:rsidRPr="002C5910" w:rsidRDefault="00EB453C" w:rsidP="00EB453C">
      <w:pPr>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 xml:space="preserve">тауарды сақтауға қабылдаушы; </w:t>
      </w:r>
    </w:p>
    <w:p w:rsidR="00EB453C" w:rsidRPr="002C5910" w:rsidRDefault="00EB453C" w:rsidP="00EB453C">
      <w:pPr>
        <w:numPr>
          <w:ilvl w:val="0"/>
          <w:numId w:val="3"/>
        </w:numPr>
        <w:tabs>
          <w:tab w:val="num" w:pos="1068"/>
        </w:tabs>
        <w:spacing w:after="0" w:line="240" w:lineRule="auto"/>
        <w:jc w:val="both"/>
        <w:rPr>
          <w:rFonts w:ascii="Times New Roman" w:eastAsia="Times New Roman" w:hAnsi="Times New Roman" w:cs="Times New Roman"/>
          <w:b/>
          <w:sz w:val="20"/>
          <w:szCs w:val="20"/>
          <w:lang w:val="en-US" w:eastAsia="ru-RU"/>
        </w:rPr>
      </w:pPr>
      <w:r w:rsidRPr="002C5910">
        <w:rPr>
          <w:rFonts w:ascii="Times New Roman" w:eastAsia="Times New Roman" w:hAnsi="Times New Roman" w:cs="Times New Roman"/>
          <w:sz w:val="20"/>
          <w:szCs w:val="20"/>
          <w:lang w:val="kk" w:eastAsia="ru-RU"/>
        </w:rPr>
        <w:t xml:space="preserve">қабылдау-тапсыру актісінің номері   </w:t>
      </w:r>
    </w:p>
    <w:p w:rsidR="00EB453C" w:rsidRPr="0084499A"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 xml:space="preserve">тауарды сақтауға қабылдаған тұлға, сондай-ақ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берушінің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орналасқан орны. </w:t>
      </w:r>
    </w:p>
    <w:p w:rsidR="00EB453C" w:rsidRPr="0084499A"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жауапкершілікті сақтауға қабылданған тауардың атауы мен саны-бірлік және(немесе) тауар орындарының саны және (немесе) тауардың өлшемі (салмағы, көлемі);</w:t>
      </w:r>
    </w:p>
    <w:p w:rsidR="00EB453C" w:rsidRPr="0084499A"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қабылдау-тапсыру актісінің берілген күні;</w:t>
      </w:r>
    </w:p>
    <w:p w:rsidR="00EB453C" w:rsidRPr="0084499A"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сақтауға тапсырылған тауардың құны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ұсынған құжаттар (жүкқұжаттар, шот-фактуралар, басқа құжаттар) негізінде);</w:t>
      </w:r>
    </w:p>
    <w:p w:rsidR="00EB453C" w:rsidRPr="002C5910"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kk" w:eastAsia="ru-RU"/>
        </w:rPr>
        <w:lastRenderedPageBreak/>
        <w:t>«</w:t>
      </w:r>
      <w:r w:rsidRPr="002C5910">
        <w:rPr>
          <w:rFonts w:ascii="Times New Roman" w:eastAsia="Times New Roman" w:hAnsi="Times New Roman" w:cs="Times New Roman"/>
          <w:sz w:val="20"/>
          <w:szCs w:val="20"/>
          <w:lang w:val="kk" w:eastAsia="ru-RU"/>
        </w:rPr>
        <w:t>Сатып алушының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және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берушінің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қолдары; </w:t>
      </w:r>
    </w:p>
    <w:p w:rsidR="00EB453C" w:rsidRPr="002C5910" w:rsidRDefault="00EB453C" w:rsidP="00EB453C">
      <w:pPr>
        <w:numPr>
          <w:ilvl w:val="0"/>
          <w:numId w:val="3"/>
        </w:numPr>
        <w:tabs>
          <w:tab w:val="num" w:pos="1068"/>
        </w:tabs>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ТМҚ жағдайы.</w:t>
      </w:r>
    </w:p>
    <w:p w:rsidR="00EB453C" w:rsidRPr="0084499A" w:rsidRDefault="00EB453C" w:rsidP="00EB453C">
      <w:pPr>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 xml:space="preserve">3.4. Жауапкершілікті сақтау мерзімі аяқталғаннан кейін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жауапты сақтау қызметтеріне толық ақы төленген жағдайда, жауапкершілікті сақтауға қабылдау-тапсыру актісі негізінде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сақтауға тапсырған тауарларды қайтарады.     </w:t>
      </w:r>
    </w:p>
    <w:p w:rsidR="00EB453C" w:rsidRPr="0084499A" w:rsidRDefault="00EB453C" w:rsidP="00EB453C">
      <w:pPr>
        <w:spacing w:after="0" w:line="240" w:lineRule="auto"/>
        <w:jc w:val="both"/>
        <w:rPr>
          <w:rFonts w:ascii="Times New Roman" w:eastAsia="Times New Roman" w:hAnsi="Times New Roman" w:cs="Times New Roman"/>
          <w:sz w:val="20"/>
          <w:szCs w:val="20"/>
          <w:lang w:val="en-US" w:eastAsia="ru-RU"/>
        </w:rPr>
      </w:pPr>
    </w:p>
    <w:p w:rsidR="00EB453C" w:rsidRPr="0084499A" w:rsidRDefault="00EB453C" w:rsidP="00EB453C">
      <w:pPr>
        <w:spacing w:after="0" w:line="240" w:lineRule="auto"/>
        <w:jc w:val="center"/>
        <w:rPr>
          <w:rFonts w:ascii="Times New Roman" w:eastAsia="Times New Roman" w:hAnsi="Times New Roman" w:cs="Times New Roman"/>
          <w:b/>
          <w:sz w:val="20"/>
          <w:szCs w:val="20"/>
          <w:lang w:val="en-US" w:eastAsia="ru-RU"/>
        </w:rPr>
      </w:pPr>
      <w:r w:rsidRPr="002C5910">
        <w:rPr>
          <w:rFonts w:ascii="Times New Roman" w:eastAsia="Times New Roman" w:hAnsi="Times New Roman" w:cs="Times New Roman"/>
          <w:b/>
          <w:sz w:val="20"/>
          <w:szCs w:val="20"/>
          <w:lang w:val="kk" w:eastAsia="ru-RU"/>
        </w:rPr>
        <w:t>4. Есеп айырысу тәртібі</w:t>
      </w:r>
    </w:p>
    <w:p w:rsidR="00EB453C" w:rsidRPr="0084499A" w:rsidRDefault="00EB453C" w:rsidP="00EB453C">
      <w:pPr>
        <w:spacing w:after="0" w:line="240" w:lineRule="auto"/>
        <w:jc w:val="both"/>
        <w:rPr>
          <w:rFonts w:ascii="Times New Roman" w:eastAsia="Times New Roman" w:hAnsi="Times New Roman" w:cs="Times New Roman"/>
          <w:sz w:val="20"/>
          <w:szCs w:val="20"/>
          <w:lang w:val="en-US" w:eastAsia="ru-RU"/>
        </w:rPr>
      </w:pPr>
      <w:r w:rsidRPr="002C5910">
        <w:rPr>
          <w:rFonts w:ascii="Times New Roman" w:eastAsia="Times New Roman" w:hAnsi="Times New Roman" w:cs="Times New Roman"/>
          <w:sz w:val="20"/>
          <w:szCs w:val="20"/>
          <w:lang w:val="kk" w:eastAsia="ru-RU"/>
        </w:rPr>
        <w:t xml:space="preserve">4.1.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 жауапкершілікті сақтау қызмет</w:t>
      </w:r>
      <w:r w:rsidRPr="002C5910">
        <w:rPr>
          <w:rFonts w:ascii="Times New Roman" w:eastAsia="Times New Roman" w:hAnsi="Times New Roman" w:cs="Times New Roman"/>
          <w:sz w:val="20"/>
          <w:szCs w:val="20"/>
          <w:lang w:val="kk" w:eastAsia="ru-RU"/>
        </w:rPr>
        <w:t xml:space="preserve">терінің ақысын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бекіткен тарифтер бойынша төлейді.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4.2.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жауапкершілікті сақтау бойынша қызметтер ақысын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төлем шот-фактурасын жіберген күннен бастап 10 банк күні ішінде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алушының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есеп айырысу шотына аудару арқылы жүзеге асырады. Төлем жасалмаған жағдайда Сатып алушы берешек сомасын шарттың жалпы сомасынан біржақты тәртіпте  ұстап қалады.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4.3. Жауапкершілікті сақтау ақысын нақты сақтау уақытына пропорционал  анықталады.</w:t>
      </w:r>
    </w:p>
    <w:p w:rsidR="00EB453C" w:rsidRPr="0084499A" w:rsidRDefault="00EB453C" w:rsidP="00EB453C">
      <w:pPr>
        <w:spacing w:after="0" w:line="240" w:lineRule="auto"/>
        <w:jc w:val="both"/>
        <w:rPr>
          <w:rFonts w:ascii="Times New Roman" w:eastAsia="Times New Roman" w:hAnsi="Times New Roman" w:cs="Times New Roman"/>
          <w:b/>
          <w:sz w:val="20"/>
          <w:szCs w:val="20"/>
          <w:lang w:val="kk" w:eastAsia="ru-RU"/>
        </w:rPr>
      </w:pPr>
      <w:r w:rsidRPr="002C5910">
        <w:rPr>
          <w:rFonts w:ascii="Times New Roman" w:eastAsia="Times New Roman" w:hAnsi="Times New Roman" w:cs="Times New Roman"/>
          <w:sz w:val="20"/>
          <w:szCs w:val="20"/>
          <w:lang w:val="kk" w:eastAsia="ru-RU"/>
        </w:rPr>
        <w:t xml:space="preserve">4.4.  Жауапкершілікті сақтау қызметтерінің ақысы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алушының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өз міндеттемесін орындаумен байланысты барлық шығындарын қамтиды. Бұл жағдайда 1 м2, 1 тн үшін есептелген жауапкершілікті сақтау құны қолданылады.</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4.5. Тауарды жауапты сақтау үшін қажетті пайдаланылатын алаң, тауардың көлемі мен салмағы кеміген не артқан жағдайда, сыйақы мөлшері тиісті түрде артады немесе азайтылады.</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4.6.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көрсететін қызметтер сомасы біржақты тәртіпте өзгертілуі ықтимал.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қызметтер құнының біржақты тәртіпте өзгертілгені жөнінде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өзгерістер күшіне енгенге дейін кемінде он күнтізбелік күн бұрын жаңа тарифтерді (көрсетілетін қызметтер құнын) белгілеу туралы жазбаша хабарлама жіберу арқылы хабар береді.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жаңа тарифтерді (көрсетілетін қызметтердің құнын) белгілеу туралы хабарлама жіберген сәттен бастап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берушіге</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мәлімдеу бойынша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алушының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міндеті орындалған болып есептеледі.</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4.7.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қосымша ұсынылатын қойма алаңы ақысын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ұсынған шоттарға сәйкес, нақты алатын алаңы есебінен төлейді.</w:t>
      </w:r>
    </w:p>
    <w:p w:rsidR="00EB453C" w:rsidRPr="0084499A" w:rsidRDefault="00EB453C" w:rsidP="00EB453C">
      <w:pPr>
        <w:spacing w:after="0" w:line="240" w:lineRule="auto"/>
        <w:jc w:val="center"/>
        <w:rPr>
          <w:rFonts w:ascii="Times New Roman" w:eastAsia="Times New Roman" w:hAnsi="Times New Roman" w:cs="Times New Roman"/>
          <w:b/>
          <w:sz w:val="20"/>
          <w:szCs w:val="20"/>
          <w:lang w:val="kk" w:eastAsia="ru-RU"/>
        </w:rPr>
      </w:pPr>
    </w:p>
    <w:p w:rsidR="00EB453C" w:rsidRPr="0084499A" w:rsidRDefault="00EB453C" w:rsidP="00EB453C">
      <w:pPr>
        <w:spacing w:after="0" w:line="240" w:lineRule="auto"/>
        <w:jc w:val="center"/>
        <w:rPr>
          <w:rFonts w:ascii="Times New Roman" w:eastAsia="Times New Roman" w:hAnsi="Times New Roman" w:cs="Times New Roman"/>
          <w:b/>
          <w:sz w:val="20"/>
          <w:szCs w:val="20"/>
          <w:lang w:val="kk" w:eastAsia="ru-RU"/>
        </w:rPr>
      </w:pPr>
    </w:p>
    <w:p w:rsidR="00EB453C" w:rsidRPr="0084499A" w:rsidRDefault="00EB453C" w:rsidP="00EB453C">
      <w:pPr>
        <w:spacing w:after="0" w:line="240" w:lineRule="auto"/>
        <w:jc w:val="center"/>
        <w:rPr>
          <w:rFonts w:ascii="Times New Roman" w:eastAsia="Times New Roman" w:hAnsi="Times New Roman" w:cs="Times New Roman"/>
          <w:b/>
          <w:sz w:val="20"/>
          <w:szCs w:val="20"/>
          <w:lang w:val="kk" w:eastAsia="ru-RU"/>
        </w:rPr>
      </w:pPr>
    </w:p>
    <w:p w:rsidR="00EB453C" w:rsidRPr="0084499A" w:rsidRDefault="00EB453C" w:rsidP="00EB453C">
      <w:pPr>
        <w:spacing w:after="0" w:line="240" w:lineRule="auto"/>
        <w:jc w:val="center"/>
        <w:rPr>
          <w:rFonts w:ascii="Times New Roman" w:eastAsia="Times New Roman" w:hAnsi="Times New Roman" w:cs="Times New Roman"/>
          <w:b/>
          <w:sz w:val="20"/>
          <w:szCs w:val="20"/>
          <w:lang w:val="kk" w:eastAsia="ru-RU"/>
        </w:rPr>
      </w:pPr>
      <w:r w:rsidRPr="002C5910">
        <w:rPr>
          <w:rFonts w:ascii="Times New Roman" w:eastAsia="Times New Roman" w:hAnsi="Times New Roman" w:cs="Times New Roman"/>
          <w:b/>
          <w:sz w:val="20"/>
          <w:szCs w:val="20"/>
          <w:lang w:val="kk" w:eastAsia="ru-RU"/>
        </w:rPr>
        <w:t>5. Тараптардың жауапкершілігі</w:t>
      </w:r>
    </w:p>
    <w:p w:rsidR="00EB453C" w:rsidRPr="0084499A" w:rsidRDefault="00EB453C" w:rsidP="00EB453C">
      <w:pPr>
        <w:spacing w:after="0" w:line="240" w:lineRule="auto"/>
        <w:jc w:val="center"/>
        <w:rPr>
          <w:rFonts w:ascii="Times New Roman" w:eastAsia="Times New Roman" w:hAnsi="Times New Roman" w:cs="Times New Roman"/>
          <w:sz w:val="20"/>
          <w:szCs w:val="20"/>
          <w:lang w:val="kk" w:eastAsia="ru-RU"/>
        </w:rPr>
      </w:pP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napToGrid w:val="0"/>
          <w:sz w:val="20"/>
          <w:szCs w:val="20"/>
          <w:lang w:val="kk" w:eastAsia="ru-RU"/>
        </w:rPr>
        <w:t xml:space="preserve">5.1. Жеткізу шартының аталған қосымшасының 4.2 т. қарастырылған төлем мерзімін бұзған жағдайда </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Өнім беруші</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 xml:space="preserve"> </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 xml:space="preserve">Сатып алушыға </w:t>
      </w:r>
      <w:r>
        <w:rPr>
          <w:rFonts w:ascii="Times New Roman" w:eastAsia="Times New Roman" w:hAnsi="Times New Roman" w:cs="Times New Roman"/>
          <w:snapToGrid w:val="0"/>
          <w:sz w:val="20"/>
          <w:szCs w:val="20"/>
          <w:lang w:val="kk" w:eastAsia="ru-RU"/>
        </w:rPr>
        <w:t>«</w:t>
      </w:r>
      <w:r w:rsidRPr="002C5910">
        <w:rPr>
          <w:rFonts w:ascii="Times New Roman" w:eastAsia="Times New Roman" w:hAnsi="Times New Roman" w:cs="Times New Roman"/>
          <w:snapToGrid w:val="0"/>
          <w:sz w:val="20"/>
          <w:szCs w:val="20"/>
          <w:lang w:val="kk" w:eastAsia="ru-RU"/>
        </w:rPr>
        <w:t xml:space="preserve"> мерзімі асқан әрбір күн үшін мерзімінде төленбеген соманың 0,5%  мөлшерінде, бірақ мерзімінде төленбеген соманың 10% аспайтын өсімпұл төлейді. </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5.2.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Жеткізушінің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кінәсінен (жазбаша келісімнің немесе өкілдің және т.б. болмауы) немесе аталған қосымшаның 2.3.2 тармағының шарттарын орындамауы салдарынан жылжымалы құрам тоқтап қалған жағдайда,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вагондардың тұрып қалуына және тауарға раскредитацияны уақтылы жүргізбегені үшін жауапты болады және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көрген барлық шығыстарды өтейді.</w:t>
      </w:r>
    </w:p>
    <w:p w:rsidR="00EB453C" w:rsidRPr="0084499A" w:rsidRDefault="00EB453C" w:rsidP="00EB453C">
      <w:pPr>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Бұл жағдайда вагондардың тұрып қалғаны үшін төлем сомасы жауапкершілікті  сақтау бойынша көрсетілген қызметтерді төлеудің жалпы құнына қосылатын болады.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5.3.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келесі жағдайларға жауапты болмайды:</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қаптаманың ішіндегі тауардың санитарлық жағдайы мен жеткіліксіздігі үшін. Тауардың пайдалануға жарамдылық мерзімінің өтуі бүліну болып есептелмейді.</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-тауардың жоғалуы, жетіспеуі немесе бүлінуі еңсерілмейтін күштің салдарынан немесе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оны жауапты сақтауға қабылдай отырып, не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берушінің</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қасақана ниеті немесе өрескел абайсыздығы нәтижесінде білмеген және білуге тиісті тауардың қасиеттері салдарынан болғаны дәлелденген жағдайда, тауардың жоғалуы, жетіспеуі немесе бүлінуі үшін.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табиғи кему нормалары шегінде тауардың жетіспеуі үшін жауапкершілік (құрғау, жел қағу, булану және т.б.).</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lastRenderedPageBreak/>
        <w:t xml:space="preserve">5.4. Тауарды жауапкершілікті сақтау мерзімі аяқталғанда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оны қабылдау мерзімін асырғанда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тауардың жоғалуы, жетіспеуі немесе бүлінуі үшін жауапкершілікте болмайды.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5.5.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жауапты сақтауға тапсырылған тауардың қасиеттері туралы көрінеу жалған деректер беріп, сондай-ақ тауардың қасиеттері туралы мәліметтерді хабарламағаны үшін жауапкершілікте болады. </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5.6.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табиғаты қауіпті тауарды (тез тұтанатын, жарылыс қауіпті, улы және т.б.) жауапкершілікті сақтауға тапсырумен байланысты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немесе үшінші тұлғаларға келтірілген залал үшін жауапты болады.</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 xml:space="preserve">5.7. Жеткізу шартының аталған қосымшасында белгіленген мерзімде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Өнім беруші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өкілі,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мәлімдемесіне жауап немесе жазбаша келісім болмаған жағдайда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Жеткізуші</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Сатып алушыға</w:t>
      </w:r>
      <w:r>
        <w:rPr>
          <w:rFonts w:ascii="Times New Roman" w:eastAsia="Times New Roman" w:hAnsi="Times New Roman" w:cs="Times New Roman"/>
          <w:sz w:val="20"/>
          <w:szCs w:val="20"/>
          <w:lang w:val="kk" w:eastAsia="ru-RU"/>
        </w:rPr>
        <w:t>»</w:t>
      </w:r>
      <w:r w:rsidRPr="002C5910">
        <w:rPr>
          <w:rFonts w:ascii="Times New Roman" w:eastAsia="Times New Roman" w:hAnsi="Times New Roman" w:cs="Times New Roman"/>
          <w:sz w:val="20"/>
          <w:szCs w:val="20"/>
          <w:lang w:val="kk" w:eastAsia="ru-RU"/>
        </w:rPr>
        <w:t xml:space="preserve"> шарттың жалпы сомасынан 10%  мөлшерінде айыппұл төлеуге міндетті болады.</w:t>
      </w:r>
    </w:p>
    <w:p w:rsidR="00EB453C" w:rsidRPr="0084499A" w:rsidRDefault="00EB453C" w:rsidP="00EB453C">
      <w:pPr>
        <w:tabs>
          <w:tab w:val="num" w:pos="108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Сипаттаманың 1.2 тармағы бұзылған жағдайда Жеткізуші Сатып алушыға шарттың жалпы сомасынан 10%  мөлшерінде айыппұл төлеуге міндетті болады.</w:t>
      </w:r>
    </w:p>
    <w:p w:rsidR="00EB453C" w:rsidRPr="0084499A" w:rsidRDefault="00EB453C" w:rsidP="00EB453C">
      <w:pPr>
        <w:tabs>
          <w:tab w:val="left" w:pos="2520"/>
        </w:tabs>
        <w:spacing w:after="0" w:line="240" w:lineRule="auto"/>
        <w:jc w:val="both"/>
        <w:rPr>
          <w:rFonts w:ascii="Times New Roman" w:eastAsia="Times New Roman" w:hAnsi="Times New Roman" w:cs="Times New Roman"/>
          <w:sz w:val="20"/>
          <w:szCs w:val="20"/>
          <w:lang w:val="kk" w:eastAsia="ru-RU"/>
        </w:rPr>
      </w:pPr>
      <w:r w:rsidRPr="002C5910">
        <w:rPr>
          <w:rFonts w:ascii="Times New Roman" w:eastAsia="Times New Roman" w:hAnsi="Times New Roman" w:cs="Times New Roman"/>
          <w:sz w:val="20"/>
          <w:szCs w:val="20"/>
          <w:lang w:val="kk" w:eastAsia="ru-RU"/>
        </w:rPr>
        <w:t>5.8. Басқа жағдайларда тараптардың жауапкершілігі Қазақстан Республикасының қолданыстағы заңнамасына сәйкес анықталады.</w:t>
      </w:r>
    </w:p>
    <w:p w:rsidR="00EB453C" w:rsidRPr="0084499A" w:rsidRDefault="00EB453C" w:rsidP="00EB453C">
      <w:pPr>
        <w:tabs>
          <w:tab w:val="left" w:pos="2520"/>
        </w:tabs>
        <w:spacing w:after="0" w:line="240" w:lineRule="auto"/>
        <w:jc w:val="both"/>
        <w:rPr>
          <w:rFonts w:ascii="Times New Roman" w:eastAsia="Times New Roman" w:hAnsi="Times New Roman" w:cs="Times New Roman"/>
          <w:sz w:val="20"/>
          <w:szCs w:val="20"/>
          <w:lang w:val="kk" w:eastAsia="ru-RU"/>
        </w:rPr>
      </w:pPr>
    </w:p>
    <w:p w:rsidR="00EB453C" w:rsidRPr="0084499A" w:rsidRDefault="00EB453C" w:rsidP="00EB453C">
      <w:pPr>
        <w:tabs>
          <w:tab w:val="left" w:pos="2520"/>
        </w:tabs>
        <w:spacing w:after="0" w:line="240" w:lineRule="auto"/>
        <w:jc w:val="both"/>
        <w:rPr>
          <w:rFonts w:ascii="Times New Roman" w:eastAsia="Times New Roman" w:hAnsi="Times New Roman" w:cs="Times New Roman"/>
          <w:b/>
          <w:sz w:val="20"/>
          <w:szCs w:val="20"/>
          <w:lang w:val="kk" w:eastAsia="ru-RU"/>
        </w:rPr>
      </w:pPr>
    </w:p>
    <w:p w:rsidR="00EB453C" w:rsidRPr="0084499A" w:rsidRDefault="00EB453C" w:rsidP="00EB453C">
      <w:pPr>
        <w:tabs>
          <w:tab w:val="left" w:pos="2520"/>
        </w:tabs>
        <w:spacing w:after="0" w:line="240" w:lineRule="auto"/>
        <w:jc w:val="both"/>
        <w:rPr>
          <w:rFonts w:ascii="Times New Roman" w:eastAsia="Times New Roman" w:hAnsi="Times New Roman" w:cs="Times New Roman"/>
          <w:b/>
          <w:sz w:val="20"/>
          <w:szCs w:val="20"/>
          <w:lang w:val="kk" w:eastAsia="ru-RU"/>
        </w:rPr>
      </w:pPr>
    </w:p>
    <w:p w:rsidR="00EB453C" w:rsidRPr="00CC5841" w:rsidRDefault="00EB453C" w:rsidP="00EB453C">
      <w:pPr>
        <w:tabs>
          <w:tab w:val="left" w:pos="1560"/>
        </w:tabs>
        <w:spacing w:after="0" w:line="240" w:lineRule="auto"/>
        <w:jc w:val="both"/>
        <w:rPr>
          <w:rFonts w:ascii="Times New Roman" w:eastAsia="Times New Roman" w:hAnsi="Times New Roman" w:cs="Times New Roman"/>
          <w:b/>
          <w:sz w:val="20"/>
          <w:szCs w:val="20"/>
          <w:lang w:val="kk" w:eastAsia="ru-RU"/>
        </w:rPr>
      </w:pPr>
      <w:r w:rsidRPr="002C5910">
        <w:rPr>
          <w:rFonts w:ascii="Times New Roman" w:eastAsia="Times New Roman" w:hAnsi="Times New Roman" w:cs="Times New Roman"/>
          <w:b/>
          <w:sz w:val="20"/>
          <w:szCs w:val="20"/>
          <w:lang w:val="kk" w:eastAsia="ru-RU"/>
        </w:rPr>
        <w:tab/>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Сатып алушы</w:t>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 xml:space="preserve"> </w:t>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Pr>
          <w:rFonts w:ascii="Times New Roman" w:eastAsia="Times New Roman" w:hAnsi="Times New Roman" w:cs="Times New Roman"/>
          <w:b/>
          <w:sz w:val="20"/>
          <w:szCs w:val="20"/>
          <w:lang w:val="kk" w:eastAsia="ru-RU"/>
        </w:rPr>
        <w:t>«</w:t>
      </w:r>
      <w:r w:rsidRPr="002C5910">
        <w:rPr>
          <w:rFonts w:ascii="Times New Roman" w:eastAsia="Times New Roman" w:hAnsi="Times New Roman" w:cs="Times New Roman"/>
          <w:b/>
          <w:sz w:val="20"/>
          <w:szCs w:val="20"/>
          <w:lang w:val="kk" w:eastAsia="ru-RU"/>
        </w:rPr>
        <w:t>Өнім беруші</w:t>
      </w:r>
      <w:r>
        <w:rPr>
          <w:rFonts w:ascii="Times New Roman" w:eastAsia="Times New Roman" w:hAnsi="Times New Roman" w:cs="Times New Roman"/>
          <w:b/>
          <w:sz w:val="20"/>
          <w:szCs w:val="20"/>
          <w:lang w:val="kk" w:eastAsia="ru-RU"/>
        </w:rPr>
        <w:t>»</w:t>
      </w:r>
    </w:p>
    <w:p w:rsidR="00EB453C" w:rsidRPr="00CC5841" w:rsidRDefault="00EB453C" w:rsidP="00EB453C">
      <w:pPr>
        <w:tabs>
          <w:tab w:val="left" w:pos="1560"/>
        </w:tabs>
        <w:spacing w:after="0" w:line="240" w:lineRule="auto"/>
        <w:jc w:val="both"/>
        <w:rPr>
          <w:rFonts w:ascii="Times New Roman" w:eastAsia="Times New Roman" w:hAnsi="Times New Roman" w:cs="Times New Roman"/>
          <w:b/>
          <w:sz w:val="20"/>
          <w:szCs w:val="20"/>
          <w:lang w:val="kk" w:eastAsia="ru-RU"/>
        </w:rPr>
      </w:pPr>
    </w:p>
    <w:p w:rsidR="00EB453C" w:rsidRPr="00CC5841" w:rsidRDefault="00EB453C" w:rsidP="00EB453C">
      <w:pPr>
        <w:tabs>
          <w:tab w:val="left" w:pos="1560"/>
        </w:tabs>
        <w:spacing w:after="0" w:line="240" w:lineRule="auto"/>
        <w:jc w:val="both"/>
        <w:rPr>
          <w:rFonts w:ascii="Times New Roman" w:eastAsia="Times New Roman" w:hAnsi="Times New Roman" w:cs="Times New Roman"/>
          <w:b/>
          <w:sz w:val="20"/>
          <w:szCs w:val="20"/>
          <w:lang w:val="kk" w:eastAsia="ru-RU"/>
        </w:rPr>
      </w:pPr>
    </w:p>
    <w:p w:rsidR="00EB453C" w:rsidRPr="00CC5841" w:rsidRDefault="00EB453C" w:rsidP="00EB453C">
      <w:pPr>
        <w:tabs>
          <w:tab w:val="left" w:pos="1560"/>
        </w:tabs>
        <w:spacing w:after="0" w:line="240" w:lineRule="auto"/>
        <w:jc w:val="both"/>
        <w:rPr>
          <w:rFonts w:ascii="Times New Roman" w:eastAsia="Times New Roman" w:hAnsi="Times New Roman" w:cs="Times New Roman"/>
          <w:b/>
          <w:sz w:val="20"/>
          <w:szCs w:val="20"/>
          <w:lang w:val="kk" w:eastAsia="ru-RU"/>
        </w:rPr>
      </w:pPr>
      <w:r w:rsidRPr="002C5910">
        <w:rPr>
          <w:rFonts w:ascii="Times New Roman" w:eastAsia="Times New Roman" w:hAnsi="Times New Roman" w:cs="Times New Roman"/>
          <w:b/>
          <w:sz w:val="20"/>
          <w:szCs w:val="20"/>
          <w:lang w:val="kk" w:eastAsia="ru-RU"/>
        </w:rPr>
        <w:tab/>
        <w:t>__________________</w:t>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r>
      <w:r w:rsidRPr="002C5910">
        <w:rPr>
          <w:rFonts w:ascii="Times New Roman" w:eastAsia="Times New Roman" w:hAnsi="Times New Roman" w:cs="Times New Roman"/>
          <w:b/>
          <w:sz w:val="20"/>
          <w:szCs w:val="20"/>
          <w:lang w:val="kk" w:eastAsia="ru-RU"/>
        </w:rPr>
        <w:tab/>
        <w:t>_________________</w:t>
      </w:r>
    </w:p>
    <w:p w:rsidR="00EB453C" w:rsidRPr="00CC5841" w:rsidRDefault="00EB453C" w:rsidP="00EB453C">
      <w:pPr>
        <w:spacing w:after="0" w:line="240" w:lineRule="auto"/>
        <w:jc w:val="both"/>
        <w:rPr>
          <w:rFonts w:ascii="Times New Roman" w:eastAsia="Times New Roman" w:hAnsi="Times New Roman" w:cs="Times New Roman"/>
          <w:snapToGrid w:val="0"/>
          <w:sz w:val="20"/>
          <w:szCs w:val="20"/>
          <w:lang w:val="kk" w:eastAsia="ru-RU"/>
        </w:rPr>
      </w:pPr>
    </w:p>
    <w:p w:rsidR="00EB453C" w:rsidRPr="00CC5841" w:rsidRDefault="00EB453C" w:rsidP="00EB453C">
      <w:pPr>
        <w:rPr>
          <w:lang w:val="kk"/>
        </w:rPr>
      </w:pPr>
    </w:p>
    <w:p w:rsidR="009922CD" w:rsidRPr="00160B7F" w:rsidRDefault="009922CD" w:rsidP="009922CD">
      <w:pPr>
        <w:rPr>
          <w:lang w:val="kk-KZ"/>
        </w:rPr>
      </w:pPr>
    </w:p>
    <w:p w:rsidR="009922CD" w:rsidRPr="00160B7F" w:rsidRDefault="009922CD" w:rsidP="009922CD">
      <w:pPr>
        <w:rPr>
          <w:lang w:val="kk-KZ"/>
        </w:rPr>
      </w:pPr>
    </w:p>
    <w:p w:rsidR="00496CEE" w:rsidRDefault="00496CEE">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51302B" w:rsidRDefault="009A0732" w:rsidP="009A0732">
      <w:pPr>
        <w:keepNext/>
        <w:spacing w:after="0" w:line="240" w:lineRule="auto"/>
        <w:jc w:val="right"/>
        <w:rPr>
          <w:rFonts w:ascii="Times New Roman" w:eastAsia="Calibri" w:hAnsi="Times New Roman" w:cs="Times New Roman"/>
          <w:b/>
          <w:sz w:val="24"/>
          <w:szCs w:val="24"/>
          <w:lang w:val="kk"/>
        </w:rPr>
      </w:pPr>
      <w:r w:rsidRPr="009A0732">
        <w:rPr>
          <w:rFonts w:ascii="Times New Roman" w:eastAsia="Calibri" w:hAnsi="Times New Roman" w:cs="Times New Roman"/>
          <w:b/>
          <w:sz w:val="24"/>
          <w:szCs w:val="24"/>
          <w:lang w:val="kk"/>
        </w:rPr>
        <w:lastRenderedPageBreak/>
        <w:t xml:space="preserve">                                                             </w:t>
      </w:r>
      <w:r>
        <w:rPr>
          <w:rFonts w:ascii="Times New Roman" w:eastAsia="Calibri" w:hAnsi="Times New Roman" w:cs="Times New Roman"/>
          <w:b/>
          <w:sz w:val="24"/>
          <w:szCs w:val="24"/>
          <w:lang w:val="kk"/>
        </w:rPr>
        <w:t xml:space="preserve">                           </w:t>
      </w: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51302B" w:rsidRDefault="0051302B" w:rsidP="009A0732">
      <w:pPr>
        <w:keepNext/>
        <w:spacing w:after="0" w:line="240" w:lineRule="auto"/>
        <w:jc w:val="right"/>
        <w:rPr>
          <w:rFonts w:ascii="Times New Roman" w:eastAsia="Calibri" w:hAnsi="Times New Roman" w:cs="Times New Roman"/>
          <w:b/>
          <w:sz w:val="24"/>
          <w:szCs w:val="24"/>
          <w:lang w:val="kk"/>
        </w:rPr>
      </w:pP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
        </w:rPr>
      </w:pPr>
      <w:r>
        <w:rPr>
          <w:rFonts w:ascii="Times New Roman" w:eastAsia="Calibri" w:hAnsi="Times New Roman" w:cs="Times New Roman"/>
          <w:b/>
          <w:sz w:val="24"/>
          <w:szCs w:val="24"/>
          <w:lang w:val="kk"/>
        </w:rPr>
        <w:t xml:space="preserve">   №</w:t>
      </w:r>
      <w:r w:rsidRPr="00CC5841">
        <w:rPr>
          <w:rFonts w:ascii="Times New Roman" w:eastAsia="Calibri" w:hAnsi="Times New Roman" w:cs="Times New Roman"/>
          <w:b/>
          <w:sz w:val="24"/>
          <w:szCs w:val="24"/>
          <w:lang w:val="kk"/>
        </w:rPr>
        <w:t>5</w:t>
      </w:r>
      <w:r w:rsidRPr="009A0732">
        <w:rPr>
          <w:rFonts w:ascii="Times New Roman" w:eastAsia="Calibri" w:hAnsi="Times New Roman" w:cs="Times New Roman"/>
          <w:b/>
          <w:sz w:val="24"/>
          <w:szCs w:val="24"/>
          <w:lang w:val="kk-KZ"/>
        </w:rPr>
        <w:t xml:space="preserve"> қосымша</w:t>
      </w:r>
      <w:r w:rsidRPr="009A0732">
        <w:rPr>
          <w:rFonts w:ascii="Times New Roman" w:eastAsia="Calibri" w:hAnsi="Times New Roman" w:cs="Times New Roman"/>
          <w:b/>
          <w:sz w:val="24"/>
          <w:szCs w:val="24"/>
          <w:lang w:val="kk"/>
        </w:rPr>
        <w:t xml:space="preserve"> </w:t>
      </w: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
        </w:rPr>
      </w:pP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KZ"/>
        </w:rPr>
      </w:pPr>
      <w:r w:rsidRPr="009A0732">
        <w:rPr>
          <w:rFonts w:ascii="Times New Roman" w:eastAsia="Calibri" w:hAnsi="Times New Roman" w:cs="Times New Roman"/>
          <w:bCs/>
          <w:sz w:val="24"/>
          <w:szCs w:val="24"/>
          <w:lang w:val="kk"/>
        </w:rPr>
        <w:t xml:space="preserve">                                                                      _______20____</w:t>
      </w:r>
      <w:r w:rsidRPr="009A0732">
        <w:rPr>
          <w:rFonts w:ascii="Times New Roman" w:eastAsia="Calibri" w:hAnsi="Times New Roman" w:cs="Times New Roman"/>
          <w:bCs/>
          <w:sz w:val="24"/>
          <w:szCs w:val="24"/>
          <w:lang w:val="kk-KZ"/>
        </w:rPr>
        <w:t>ж</w:t>
      </w:r>
      <w:r w:rsidRPr="009A0732">
        <w:rPr>
          <w:rFonts w:ascii="Times New Roman" w:eastAsia="Calibri" w:hAnsi="Times New Roman" w:cs="Times New Roman"/>
          <w:bCs/>
          <w:sz w:val="24"/>
          <w:szCs w:val="24"/>
          <w:lang w:val="kk"/>
        </w:rPr>
        <w:t>.</w:t>
      </w:r>
      <w:r w:rsidRPr="009A0732">
        <w:rPr>
          <w:rFonts w:ascii="Times New Roman" w:eastAsia="Calibri" w:hAnsi="Times New Roman" w:cs="Times New Roman"/>
          <w:bCs/>
          <w:sz w:val="24"/>
          <w:szCs w:val="24"/>
          <w:lang w:val="kk-KZ"/>
        </w:rPr>
        <w:t xml:space="preserve"> </w:t>
      </w:r>
      <w:r w:rsidRPr="009A0732">
        <w:rPr>
          <w:rFonts w:ascii="Times New Roman" w:eastAsia="Calibri" w:hAnsi="Times New Roman" w:cs="Times New Roman"/>
          <w:bCs/>
          <w:sz w:val="24"/>
          <w:szCs w:val="24"/>
          <w:lang w:val="kk"/>
        </w:rPr>
        <w:t>№___________</w:t>
      </w:r>
      <w:r w:rsidRPr="009A0732">
        <w:rPr>
          <w:rFonts w:ascii="Times New Roman" w:eastAsia="Calibri" w:hAnsi="Times New Roman" w:cs="Times New Roman"/>
          <w:bCs/>
          <w:sz w:val="24"/>
          <w:szCs w:val="24"/>
          <w:lang w:val="kk-KZ"/>
        </w:rPr>
        <w:t>шартқа</w:t>
      </w:r>
    </w:p>
    <w:p w:rsidR="009A0732" w:rsidRPr="009A0732" w:rsidRDefault="009A0732" w:rsidP="009A0732">
      <w:pPr>
        <w:ind w:left="-391" w:firstLine="391"/>
        <w:jc w:val="center"/>
        <w:rPr>
          <w:rFonts w:ascii="Times New Roman" w:eastAsia="Calibri" w:hAnsi="Times New Roman" w:cs="Times New Roman"/>
          <w:b/>
          <w:sz w:val="24"/>
          <w:szCs w:val="24"/>
          <w:lang w:val="kk"/>
        </w:rPr>
      </w:pPr>
    </w:p>
    <w:p w:rsidR="00560361" w:rsidRPr="002B0607" w:rsidRDefault="00560361" w:rsidP="00560361">
      <w:pPr>
        <w:ind w:firstLine="708"/>
        <w:jc w:val="both"/>
        <w:rPr>
          <w:rFonts w:ascii="Times New Roman" w:hAnsi="Times New Roman" w:cs="Times New Roman"/>
          <w:sz w:val="24"/>
          <w:szCs w:val="24"/>
          <w:lang w:val="kk"/>
        </w:rPr>
      </w:pPr>
      <w:r w:rsidRPr="006944B4">
        <w:rPr>
          <w:rFonts w:ascii="Times New Roman" w:hAnsi="Times New Roman" w:cs="Times New Roman"/>
          <w:sz w:val="24"/>
          <w:szCs w:val="24"/>
          <w:lang w:val="kk"/>
        </w:rPr>
        <w:t>Жұмысшы персоналға қажеттілік болған кезде, мердігер Жаңаөзен қаласының және оған жақын жатқан кенттердің тұрғындарын Жаңаөзен қаласының жұмыспен қамту бөлімі арқылы жұмысқа орналастыру жөніндегі міндеттемені өзіне алады.</w:t>
      </w:r>
    </w:p>
    <w:p w:rsidR="009A0732" w:rsidRPr="009A0732" w:rsidRDefault="009A0732" w:rsidP="009A0732">
      <w:pPr>
        <w:ind w:firstLine="708"/>
        <w:jc w:val="both"/>
        <w:rPr>
          <w:rFonts w:ascii="Times New Roman" w:eastAsia="Calibri" w:hAnsi="Times New Roman" w:cs="Times New Roman"/>
          <w:sz w:val="24"/>
          <w:szCs w:val="24"/>
          <w:lang w:val="kk"/>
        </w:rPr>
      </w:pPr>
    </w:p>
    <w:p w:rsidR="009A0732" w:rsidRPr="009A0732" w:rsidRDefault="009A0732" w:rsidP="009A0732">
      <w:pPr>
        <w:jc w:val="both"/>
        <w:rPr>
          <w:rFonts w:ascii="Times New Roman" w:eastAsia="Calibri" w:hAnsi="Times New Roman" w:cs="Times New Roman"/>
          <w:b/>
          <w:sz w:val="24"/>
          <w:szCs w:val="24"/>
          <w:lang w:val="kk"/>
        </w:rPr>
      </w:pPr>
      <w:r w:rsidRPr="009A0732">
        <w:rPr>
          <w:rFonts w:ascii="Times New Roman" w:eastAsia="Calibri" w:hAnsi="Times New Roman" w:cs="Times New Roman"/>
          <w:b/>
          <w:sz w:val="24"/>
          <w:szCs w:val="24"/>
          <w:lang w:val="kk"/>
        </w:rPr>
        <w:t>Тапсырыс беруші:</w:t>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t>Мердігер:</w:t>
      </w:r>
    </w:p>
    <w:p w:rsidR="009A0732" w:rsidRPr="009A0732" w:rsidRDefault="009A0732" w:rsidP="009A0732">
      <w:pPr>
        <w:jc w:val="both"/>
        <w:rPr>
          <w:rFonts w:ascii="Times New Roman" w:eastAsia="Calibri" w:hAnsi="Times New Roman" w:cs="Times New Roman"/>
          <w:b/>
          <w:sz w:val="24"/>
          <w:szCs w:val="24"/>
          <w:lang w:val="kk"/>
        </w:rPr>
      </w:pPr>
      <w:r w:rsidRPr="009A0732">
        <w:rPr>
          <w:rFonts w:ascii="Times New Roman" w:eastAsia="Calibri" w:hAnsi="Times New Roman" w:cs="Times New Roman"/>
          <w:b/>
          <w:sz w:val="24"/>
          <w:szCs w:val="24"/>
          <w:lang w:val="kk"/>
        </w:rPr>
        <w:t xml:space="preserve">___________________ </w:t>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r>
      <w:r w:rsidRPr="009A0732">
        <w:rPr>
          <w:rFonts w:ascii="Times New Roman" w:eastAsia="Calibri" w:hAnsi="Times New Roman" w:cs="Times New Roman"/>
          <w:b/>
          <w:sz w:val="24"/>
          <w:szCs w:val="24"/>
          <w:lang w:val="kk"/>
        </w:rPr>
        <w:tab/>
        <w:t>__________________</w:t>
      </w:r>
    </w:p>
    <w:p w:rsidR="009A0732" w:rsidRPr="009A0732" w:rsidRDefault="009A0732" w:rsidP="009A0732">
      <w:pPr>
        <w:rPr>
          <w:rFonts w:ascii="Times New Roman" w:eastAsia="Calibri" w:hAnsi="Times New Roman" w:cs="Times New Roman"/>
          <w:color w:val="000000"/>
          <w:sz w:val="24"/>
          <w:szCs w:val="24"/>
          <w:lang w:val="kk"/>
        </w:rPr>
      </w:pPr>
    </w:p>
    <w:p w:rsidR="009A0732" w:rsidRPr="009A0732" w:rsidRDefault="009A0732" w:rsidP="009A0732">
      <w:pPr>
        <w:rPr>
          <w:rFonts w:ascii="Times New Roman" w:eastAsia="Calibri" w:hAnsi="Times New Roman" w:cs="Times New Roman"/>
          <w:color w:val="000000"/>
          <w:sz w:val="24"/>
          <w:szCs w:val="24"/>
          <w:lang w:val="kk"/>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Default="009A0732">
      <w:pPr>
        <w:rPr>
          <w:lang w:val="kk-KZ"/>
        </w:rPr>
      </w:pP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
        </w:rPr>
      </w:pPr>
      <w:r w:rsidRPr="009A0732">
        <w:rPr>
          <w:rFonts w:ascii="Times New Roman" w:eastAsia="Calibri" w:hAnsi="Times New Roman" w:cs="Times New Roman"/>
          <w:b/>
          <w:bCs/>
          <w:sz w:val="24"/>
          <w:szCs w:val="24"/>
          <w:lang w:val="kk"/>
        </w:rPr>
        <w:lastRenderedPageBreak/>
        <w:t>№6</w:t>
      </w:r>
      <w:r w:rsidRPr="009A0732">
        <w:rPr>
          <w:rFonts w:ascii="Times New Roman" w:eastAsia="Calibri" w:hAnsi="Times New Roman" w:cs="Times New Roman"/>
          <w:b/>
          <w:bCs/>
          <w:sz w:val="24"/>
          <w:szCs w:val="24"/>
          <w:lang w:val="kk-KZ"/>
        </w:rPr>
        <w:t xml:space="preserve"> </w:t>
      </w:r>
      <w:r w:rsidRPr="009A0732">
        <w:rPr>
          <w:rFonts w:ascii="Times New Roman" w:eastAsia="Calibri" w:hAnsi="Times New Roman" w:cs="Times New Roman"/>
          <w:bCs/>
          <w:sz w:val="24"/>
          <w:szCs w:val="24"/>
          <w:lang w:val="kk"/>
        </w:rPr>
        <w:t>___________</w:t>
      </w:r>
      <w:r w:rsidRPr="009A0732">
        <w:rPr>
          <w:rFonts w:ascii="Times New Roman" w:eastAsia="Calibri" w:hAnsi="Times New Roman" w:cs="Times New Roman"/>
          <w:b/>
          <w:bCs/>
          <w:sz w:val="24"/>
          <w:szCs w:val="24"/>
          <w:lang w:val="kk-KZ"/>
        </w:rPr>
        <w:t xml:space="preserve"> қосымша</w:t>
      </w: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
        </w:rPr>
      </w:pPr>
    </w:p>
    <w:p w:rsidR="009A0732" w:rsidRPr="009A0732" w:rsidRDefault="009A0732" w:rsidP="009A0732">
      <w:pPr>
        <w:keepNext/>
        <w:spacing w:after="0" w:line="240" w:lineRule="auto"/>
        <w:jc w:val="right"/>
        <w:rPr>
          <w:rFonts w:ascii="Times New Roman" w:eastAsia="Calibri" w:hAnsi="Times New Roman" w:cs="Times New Roman"/>
          <w:bCs/>
          <w:sz w:val="24"/>
          <w:szCs w:val="24"/>
          <w:lang w:val="kk"/>
        </w:rPr>
      </w:pPr>
      <w:r w:rsidRPr="009A0732">
        <w:rPr>
          <w:rFonts w:ascii="Times New Roman" w:eastAsia="Calibri" w:hAnsi="Times New Roman" w:cs="Times New Roman"/>
          <w:bCs/>
          <w:sz w:val="24"/>
          <w:szCs w:val="24"/>
          <w:lang w:val="kk"/>
        </w:rPr>
        <w:t xml:space="preserve">                                                                      _______20____</w:t>
      </w:r>
      <w:r w:rsidRPr="009A0732">
        <w:rPr>
          <w:rFonts w:ascii="Calibri" w:eastAsia="Calibri" w:hAnsi="Calibri" w:cs="Times New Roman"/>
          <w:lang w:val="kk"/>
        </w:rPr>
        <w:t xml:space="preserve"> </w:t>
      </w:r>
      <w:r w:rsidRPr="009A0732">
        <w:rPr>
          <w:rFonts w:ascii="Times New Roman" w:eastAsia="Calibri" w:hAnsi="Times New Roman" w:cs="Times New Roman"/>
          <w:bCs/>
          <w:sz w:val="24"/>
          <w:szCs w:val="24"/>
          <w:lang w:val="kk"/>
        </w:rPr>
        <w:t>ж. №___________шартқа</w:t>
      </w:r>
    </w:p>
    <w:tbl>
      <w:tblPr>
        <w:tblW w:w="10207" w:type="dxa"/>
        <w:tblLook w:val="04A0" w:firstRow="1" w:lastRow="0" w:firstColumn="1" w:lastColumn="0" w:noHBand="0" w:noVBand="1"/>
      </w:tblPr>
      <w:tblGrid>
        <w:gridCol w:w="460"/>
        <w:gridCol w:w="2517"/>
        <w:gridCol w:w="3969"/>
        <w:gridCol w:w="3261"/>
      </w:tblGrid>
      <w:tr w:rsidR="009A0732" w:rsidRPr="0051302B" w:rsidTr="006E11F4">
        <w:trPr>
          <w:trHeight w:val="556"/>
        </w:trPr>
        <w:tc>
          <w:tcPr>
            <w:tcW w:w="10207" w:type="dxa"/>
            <w:gridSpan w:val="4"/>
            <w:tcBorders>
              <w:bottom w:val="single" w:sz="4" w:space="0" w:color="auto"/>
            </w:tcBorders>
            <w:shd w:val="clear" w:color="auto" w:fill="auto"/>
            <w:noWrap/>
            <w:vAlign w:val="center"/>
          </w:tcPr>
          <w:p w:rsidR="009A0732" w:rsidRPr="009A0732" w:rsidRDefault="009A0732" w:rsidP="009A0732">
            <w:pPr>
              <w:tabs>
                <w:tab w:val="center" w:pos="4677"/>
                <w:tab w:val="right" w:pos="9355"/>
              </w:tabs>
              <w:spacing w:after="0" w:line="240" w:lineRule="auto"/>
              <w:rPr>
                <w:rFonts w:ascii="Times New Roman" w:eastAsia="Calibri" w:hAnsi="Times New Roman" w:cs="Times New Roman"/>
                <w:b/>
                <w:sz w:val="24"/>
                <w:szCs w:val="24"/>
                <w:lang w:val="kk" w:eastAsia="ru-RU"/>
              </w:rPr>
            </w:pPr>
          </w:p>
          <w:p w:rsidR="009A0732" w:rsidRPr="009A0732" w:rsidRDefault="009A0732" w:rsidP="009A0732">
            <w:pPr>
              <w:tabs>
                <w:tab w:val="center" w:pos="4677"/>
                <w:tab w:val="right" w:pos="9355"/>
              </w:tabs>
              <w:spacing w:after="0" w:line="240" w:lineRule="auto"/>
              <w:jc w:val="center"/>
              <w:rPr>
                <w:rFonts w:ascii="Times New Roman" w:eastAsia="Calibri" w:hAnsi="Times New Roman" w:cs="Times New Roman"/>
                <w:b/>
                <w:sz w:val="24"/>
                <w:szCs w:val="24"/>
                <w:lang w:val="kk" w:eastAsia="ru-RU"/>
              </w:rPr>
            </w:pPr>
          </w:p>
          <w:p w:rsidR="009A0732" w:rsidRPr="009A0732" w:rsidRDefault="009A0732" w:rsidP="009A0732">
            <w:pPr>
              <w:tabs>
                <w:tab w:val="center" w:pos="4677"/>
                <w:tab w:val="right" w:pos="9355"/>
              </w:tabs>
              <w:spacing w:after="0" w:line="240" w:lineRule="auto"/>
              <w:jc w:val="center"/>
              <w:rPr>
                <w:rFonts w:ascii="Times New Roman" w:eastAsia="Calibri" w:hAnsi="Times New Roman" w:cs="Times New Roman"/>
                <w:b/>
                <w:sz w:val="24"/>
                <w:szCs w:val="24"/>
                <w:lang w:val="kk" w:eastAsia="ru-RU"/>
              </w:rPr>
            </w:pPr>
            <w:r w:rsidRPr="009A0732">
              <w:rPr>
                <w:rFonts w:ascii="Times New Roman" w:eastAsia="Calibri" w:hAnsi="Times New Roman" w:cs="Times New Roman"/>
                <w:b/>
                <w:sz w:val="24"/>
                <w:szCs w:val="24"/>
                <w:lang w:val="kk" w:eastAsia="ru-RU"/>
              </w:rPr>
              <w:t>Қоғамның ішкі актілерінің, ҚР нормативтік-құқықтық актілерінің бұзушылықтары мен құқық бұзушылықтары үшін жауапкершілік</w:t>
            </w:r>
          </w:p>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val="kk" w:eastAsia="ru-RU"/>
              </w:rPr>
            </w:pPr>
          </w:p>
        </w:tc>
      </w:tr>
      <w:tr w:rsidR="009A0732" w:rsidRPr="009A0732" w:rsidTr="006E11F4">
        <w:trPr>
          <w:trHeight w:val="123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w:t>
            </w:r>
          </w:p>
        </w:tc>
        <w:tc>
          <w:tcPr>
            <w:tcW w:w="2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Шарттың жалпы құны (шарт бойынша ТЖҚ жалпы құны), теңге (егер Шарттың жалпы құны басқа валютада көрсетілген болса, бұзушылық жасалған күндегі ҚР Ұлттық Банкінің бағамы қолданылады)</w:t>
            </w:r>
          </w:p>
        </w:tc>
        <w:tc>
          <w:tcPr>
            <w:tcW w:w="7230" w:type="dxa"/>
            <w:gridSpan w:val="2"/>
            <w:tcBorders>
              <w:top w:val="single" w:sz="4" w:space="0" w:color="auto"/>
              <w:left w:val="nil"/>
              <w:bottom w:val="single" w:sz="4" w:space="0" w:color="auto"/>
              <w:right w:val="single" w:sz="4" w:space="0" w:color="auto"/>
            </w:tcBorders>
            <w:shd w:val="clear" w:color="auto" w:fill="auto"/>
            <w:vAlign w:val="bottom"/>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Бұзушылықтар түрлерінің санаттары бойынша бұзушылықтың әрбір жағдайы үшін айыппұл сомасы, АЕК (Бұзушылық жасалған күндегі «Республикалық бюджет туралы» ҚР Заңында белгіленген айлық есептік көрсеткіштер)</w:t>
            </w:r>
          </w:p>
        </w:tc>
      </w:tr>
      <w:tr w:rsidR="009A0732" w:rsidRPr="009A0732" w:rsidTr="006E11F4">
        <w:trPr>
          <w:trHeight w:val="871"/>
        </w:trPr>
        <w:tc>
          <w:tcPr>
            <w:tcW w:w="460" w:type="dxa"/>
            <w:vMerge/>
            <w:tcBorders>
              <w:top w:val="single" w:sz="4" w:space="0" w:color="auto"/>
              <w:left w:val="single" w:sz="4" w:space="0" w:color="auto"/>
              <w:bottom w:val="single" w:sz="4" w:space="0" w:color="auto"/>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9A0732" w:rsidRPr="009A0732" w:rsidRDefault="009A0732" w:rsidP="009A0732">
            <w:pPr>
              <w:spacing w:after="0" w:line="240" w:lineRule="auto"/>
              <w:jc w:val="center"/>
              <w:rPr>
                <w:rFonts w:ascii="Times New Roman" w:eastAsia="Times New Roman" w:hAnsi="Times New Roman" w:cs="Times New Roman"/>
                <w:b/>
                <w:bCs/>
                <w:i/>
                <w:iCs/>
                <w:color w:val="000000"/>
                <w:sz w:val="16"/>
                <w:szCs w:val="24"/>
                <w:lang w:eastAsia="ru-RU"/>
              </w:rPr>
            </w:pPr>
            <w:r w:rsidRPr="009A0732">
              <w:rPr>
                <w:rFonts w:ascii="Times New Roman" w:eastAsia="Times New Roman" w:hAnsi="Times New Roman" w:cs="Times New Roman"/>
                <w:b/>
                <w:bCs/>
                <w:i/>
                <w:iCs/>
                <w:color w:val="000000"/>
                <w:sz w:val="16"/>
                <w:szCs w:val="24"/>
                <w:lang w:val="kk" w:eastAsia="ru-RU"/>
              </w:rPr>
              <w:t>"Қоғамның өткізу режимін бұзу" санаты бойынша айыппұлдар</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9A0732" w:rsidRPr="009A0732" w:rsidRDefault="009A0732" w:rsidP="009A0732">
            <w:pPr>
              <w:spacing w:after="0" w:line="240" w:lineRule="auto"/>
              <w:jc w:val="center"/>
              <w:rPr>
                <w:rFonts w:ascii="Times New Roman" w:eastAsia="Times New Roman" w:hAnsi="Times New Roman" w:cs="Times New Roman"/>
                <w:b/>
                <w:bCs/>
                <w:i/>
                <w:iCs/>
                <w:color w:val="000000"/>
                <w:sz w:val="16"/>
                <w:szCs w:val="24"/>
                <w:lang w:eastAsia="ru-RU"/>
              </w:rPr>
            </w:pPr>
            <w:r w:rsidRPr="009A0732">
              <w:rPr>
                <w:rFonts w:ascii="Times New Roman" w:eastAsia="Times New Roman" w:hAnsi="Times New Roman" w:cs="Times New Roman"/>
                <w:b/>
                <w:bCs/>
                <w:i/>
                <w:iCs/>
                <w:color w:val="000000"/>
                <w:sz w:val="16"/>
                <w:szCs w:val="24"/>
                <w:lang w:val="kk" w:eastAsia="ru-RU"/>
              </w:rPr>
              <w:t>"Қоғам меншігіне және қызметкерлеріне қарсы бұзушылық" санаты бойынша айыппұлдар</w:t>
            </w:r>
          </w:p>
        </w:tc>
      </w:tr>
      <w:tr w:rsidR="009A0732" w:rsidRPr="009A0732" w:rsidTr="006E11F4">
        <w:trPr>
          <w:trHeight w:val="120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w:t>
            </w:r>
          </w:p>
        </w:tc>
        <w:tc>
          <w:tcPr>
            <w:tcW w:w="2517" w:type="dxa"/>
            <w:tcBorders>
              <w:top w:val="single" w:sz="4" w:space="0" w:color="auto"/>
              <w:left w:val="nil"/>
              <w:bottom w:val="single" w:sz="4" w:space="0" w:color="auto"/>
              <w:right w:val="single" w:sz="4" w:space="0" w:color="auto"/>
            </w:tcBorders>
            <w:shd w:val="clear" w:color="auto" w:fill="auto"/>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1.1. өтеусіз мәмілелер (бір тарап екінші тарапқа ақы алмай немесе өзге де қарсы ұсынусыз бірдеме беруге міндеттенетін шарттар, келісімдер)</w:t>
            </w:r>
          </w:p>
        </w:tc>
        <w:tc>
          <w:tcPr>
            <w:tcW w:w="39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50 АЕК</w:t>
            </w:r>
          </w:p>
        </w:tc>
        <w:tc>
          <w:tcPr>
            <w:tcW w:w="32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200 АЕК</w:t>
            </w:r>
          </w:p>
        </w:tc>
      </w:tr>
      <w:tr w:rsidR="009A0732" w:rsidRPr="009A0732" w:rsidTr="006E11F4">
        <w:trPr>
          <w:trHeight w:val="630"/>
        </w:trPr>
        <w:tc>
          <w:tcPr>
            <w:tcW w:w="460"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c>
          <w:tcPr>
            <w:tcW w:w="2517" w:type="dxa"/>
            <w:tcBorders>
              <w:top w:val="nil"/>
              <w:left w:val="nil"/>
              <w:bottom w:val="single" w:sz="4" w:space="0" w:color="auto"/>
              <w:right w:val="single" w:sz="4" w:space="0" w:color="auto"/>
            </w:tcBorders>
            <w:shd w:val="clear" w:color="auto" w:fill="auto"/>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1.2. Кіріс мәмілелері (жасалуы пайда әкелетін шарттар мен келісімдер)</w:t>
            </w:r>
          </w:p>
        </w:tc>
        <w:tc>
          <w:tcPr>
            <w:tcW w:w="3969"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c>
          <w:tcPr>
            <w:tcW w:w="3261"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r>
      <w:tr w:rsidR="009A0732" w:rsidRPr="009A0732" w:rsidTr="006E11F4">
        <w:trPr>
          <w:trHeight w:val="1260"/>
        </w:trPr>
        <w:tc>
          <w:tcPr>
            <w:tcW w:w="460"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c>
          <w:tcPr>
            <w:tcW w:w="2517" w:type="dxa"/>
            <w:tcBorders>
              <w:top w:val="nil"/>
              <w:left w:val="nil"/>
              <w:bottom w:val="single" w:sz="4" w:space="0" w:color="auto"/>
              <w:right w:val="single" w:sz="4" w:space="0" w:color="auto"/>
            </w:tcBorders>
            <w:shd w:val="clear" w:color="auto" w:fill="auto"/>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1.3. 5 млн. теңгеге дейінгі сомаға мәмілелер (5 млн. теңгені қоспағанда), сондай-ақ жалпы сомасы 5 млн. теңгеден төмен мәмілелер, осы ретте сомасы 5 млн. теңгені құрайтын мәмілелер қосылмайды</w:t>
            </w:r>
          </w:p>
        </w:tc>
        <w:tc>
          <w:tcPr>
            <w:tcW w:w="3969"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c>
          <w:tcPr>
            <w:tcW w:w="3261" w:type="dxa"/>
            <w:vMerge/>
            <w:tcBorders>
              <w:top w:val="nil"/>
              <w:left w:val="single" w:sz="4" w:space="0" w:color="auto"/>
              <w:bottom w:val="single" w:sz="4" w:space="0" w:color="000000"/>
              <w:right w:val="single" w:sz="4" w:space="0" w:color="auto"/>
            </w:tcBorders>
            <w:vAlign w:val="center"/>
            <w:hideMark/>
          </w:tcPr>
          <w:p w:rsidR="009A0732" w:rsidRPr="009A0732" w:rsidRDefault="009A0732" w:rsidP="009A0732">
            <w:pPr>
              <w:spacing w:after="0" w:line="240" w:lineRule="auto"/>
              <w:rPr>
                <w:rFonts w:ascii="Times New Roman" w:eastAsia="Times New Roman" w:hAnsi="Times New Roman" w:cs="Times New Roman"/>
                <w:b/>
                <w:bCs/>
                <w:color w:val="000000"/>
                <w:sz w:val="16"/>
                <w:szCs w:val="24"/>
                <w:lang w:eastAsia="ru-RU"/>
              </w:rPr>
            </w:pPr>
          </w:p>
        </w:tc>
      </w:tr>
      <w:tr w:rsidR="009A0732" w:rsidRPr="009A0732" w:rsidTr="006E11F4">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2</w:t>
            </w:r>
          </w:p>
        </w:tc>
        <w:tc>
          <w:tcPr>
            <w:tcW w:w="2517" w:type="dxa"/>
            <w:tcBorders>
              <w:top w:val="nil"/>
              <w:left w:val="nil"/>
              <w:bottom w:val="single" w:sz="4" w:space="0" w:color="auto"/>
              <w:right w:val="single" w:sz="4" w:space="0" w:color="auto"/>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 xml:space="preserve">5 млн. теңге және одан астам сомаға мәмілелер </w:t>
            </w:r>
          </w:p>
        </w:tc>
        <w:tc>
          <w:tcPr>
            <w:tcW w:w="3969" w:type="dxa"/>
            <w:tcBorders>
              <w:top w:val="nil"/>
              <w:left w:val="nil"/>
              <w:bottom w:val="single" w:sz="4" w:space="0" w:color="auto"/>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200 АЕК</w:t>
            </w:r>
          </w:p>
        </w:tc>
        <w:tc>
          <w:tcPr>
            <w:tcW w:w="3261" w:type="dxa"/>
            <w:tcBorders>
              <w:top w:val="nil"/>
              <w:left w:val="nil"/>
              <w:bottom w:val="single" w:sz="4" w:space="0" w:color="auto"/>
              <w:right w:val="single" w:sz="4" w:space="0" w:color="auto"/>
            </w:tcBorders>
            <w:shd w:val="clear" w:color="auto" w:fill="auto"/>
            <w:noWrap/>
            <w:vAlign w:val="center"/>
            <w:hideMark/>
          </w:tcPr>
          <w:p w:rsidR="009A0732" w:rsidRPr="009A0732" w:rsidRDefault="009A0732" w:rsidP="009A0732">
            <w:pPr>
              <w:spacing w:after="0" w:line="240" w:lineRule="auto"/>
              <w:jc w:val="center"/>
              <w:rPr>
                <w:rFonts w:ascii="Times New Roman" w:eastAsia="Times New Roman" w:hAnsi="Times New Roman" w:cs="Times New Roman"/>
                <w:b/>
                <w:bCs/>
                <w:color w:val="000000"/>
                <w:sz w:val="16"/>
                <w:szCs w:val="24"/>
                <w:lang w:eastAsia="ru-RU"/>
              </w:rPr>
            </w:pPr>
            <w:r w:rsidRPr="009A0732">
              <w:rPr>
                <w:rFonts w:ascii="Times New Roman" w:eastAsia="Times New Roman" w:hAnsi="Times New Roman" w:cs="Times New Roman"/>
                <w:b/>
                <w:bCs/>
                <w:color w:val="000000"/>
                <w:sz w:val="16"/>
                <w:szCs w:val="24"/>
                <w:lang w:val="kk" w:eastAsia="ru-RU"/>
              </w:rPr>
              <w:t>1000 АЕК</w:t>
            </w:r>
          </w:p>
        </w:tc>
      </w:tr>
    </w:tbl>
    <w:p w:rsidR="009A0732" w:rsidRPr="009A0732" w:rsidRDefault="009A0732" w:rsidP="009A0732">
      <w:pPr>
        <w:rPr>
          <w:rFonts w:ascii="Calibri" w:eastAsia="Calibri" w:hAnsi="Calibri" w:cs="Times New Roman"/>
        </w:rPr>
      </w:pPr>
    </w:p>
    <w:tbl>
      <w:tblPr>
        <w:tblW w:w="10207" w:type="dxa"/>
        <w:tblLook w:val="04A0" w:firstRow="1" w:lastRow="0" w:firstColumn="1" w:lastColumn="0" w:noHBand="0" w:noVBand="1"/>
      </w:tblPr>
      <w:tblGrid>
        <w:gridCol w:w="3250"/>
        <w:gridCol w:w="3250"/>
        <w:gridCol w:w="3250"/>
        <w:gridCol w:w="457"/>
      </w:tblGrid>
      <w:tr w:rsidR="009A0732" w:rsidRPr="009A0732" w:rsidTr="006E11F4">
        <w:trPr>
          <w:trHeight w:val="315"/>
        </w:trPr>
        <w:tc>
          <w:tcPr>
            <w:tcW w:w="10207" w:type="dxa"/>
            <w:gridSpan w:val="4"/>
            <w:tcBorders>
              <w:top w:val="nil"/>
              <w:left w:val="nil"/>
              <w:bottom w:val="nil"/>
              <w:right w:val="nil"/>
            </w:tcBorders>
            <w:shd w:val="clear" w:color="auto" w:fill="auto"/>
            <w:noWrap/>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 Айыппұлдар әрбір объект үшін және әрбір бұзушылық пункті үшін жеке есептеледі және қолданылады.</w:t>
            </w:r>
          </w:p>
        </w:tc>
      </w:tr>
      <w:tr w:rsidR="009A0732" w:rsidRPr="009A0732" w:rsidTr="006E11F4">
        <w:trPr>
          <w:trHeight w:val="615"/>
        </w:trPr>
        <w:tc>
          <w:tcPr>
            <w:tcW w:w="10207" w:type="dxa"/>
            <w:gridSpan w:val="4"/>
            <w:tcBorders>
              <w:top w:val="nil"/>
              <w:left w:val="nil"/>
              <w:bottom w:val="nil"/>
              <w:right w:val="nil"/>
            </w:tcBorders>
            <w:shd w:val="clear" w:color="auto" w:fill="auto"/>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lastRenderedPageBreak/>
              <w:t>2. Мердігердің айыппұлдарды, өсімпұлдарды және/немесе тұрақсыздық айыбын төлеуі Мердігерді Тапсырыс берушіге келтірілген залалдарды өтеу және сұратылатын ақпаратты ұсыну бойынша міндеттен босатпайды.</w:t>
            </w:r>
          </w:p>
        </w:tc>
      </w:tr>
      <w:tr w:rsidR="009A0732" w:rsidRPr="009A0732" w:rsidTr="006E11F4">
        <w:trPr>
          <w:trHeight w:val="315"/>
        </w:trPr>
        <w:tc>
          <w:tcPr>
            <w:tcW w:w="3250" w:type="dxa"/>
            <w:tcBorders>
              <w:top w:val="nil"/>
              <w:left w:val="nil"/>
              <w:bottom w:val="nil"/>
              <w:right w:val="nil"/>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c>
          <w:tcPr>
            <w:tcW w:w="3250" w:type="dxa"/>
            <w:tcBorders>
              <w:top w:val="nil"/>
              <w:left w:val="nil"/>
              <w:bottom w:val="nil"/>
              <w:right w:val="nil"/>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c>
          <w:tcPr>
            <w:tcW w:w="3250" w:type="dxa"/>
            <w:tcBorders>
              <w:top w:val="nil"/>
              <w:left w:val="nil"/>
              <w:bottom w:val="nil"/>
              <w:right w:val="nil"/>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c>
          <w:tcPr>
            <w:tcW w:w="457" w:type="dxa"/>
            <w:tcBorders>
              <w:top w:val="nil"/>
              <w:left w:val="nil"/>
              <w:bottom w:val="nil"/>
              <w:right w:val="nil"/>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r>
      <w:tr w:rsidR="009A0732" w:rsidRPr="009A0732" w:rsidTr="006E11F4">
        <w:trPr>
          <w:trHeight w:val="315"/>
        </w:trPr>
        <w:tc>
          <w:tcPr>
            <w:tcW w:w="10207" w:type="dxa"/>
            <w:gridSpan w:val="4"/>
            <w:tcBorders>
              <w:top w:val="nil"/>
              <w:left w:val="nil"/>
              <w:bottom w:val="nil"/>
              <w:right w:val="nil"/>
            </w:tcBorders>
            <w:shd w:val="clear" w:color="auto" w:fill="auto"/>
            <w:noWrap/>
            <w:vAlign w:val="bottom"/>
            <w:hideMark/>
          </w:tcPr>
          <w:p w:rsidR="009A0732" w:rsidRPr="009A0732" w:rsidRDefault="009A0732" w:rsidP="009A0732">
            <w:pPr>
              <w:spacing w:after="0" w:line="240" w:lineRule="auto"/>
              <w:rPr>
                <w:rFonts w:ascii="Times New Roman" w:eastAsia="Times New Roman" w:hAnsi="Times New Roman" w:cs="Times New Roman"/>
                <w:b/>
                <w:bCs/>
                <w:i/>
                <w:iCs/>
                <w:color w:val="000000"/>
                <w:sz w:val="16"/>
                <w:szCs w:val="24"/>
                <w:lang w:eastAsia="ru-RU"/>
              </w:rPr>
            </w:pPr>
            <w:r w:rsidRPr="009A0732">
              <w:rPr>
                <w:rFonts w:ascii="Times New Roman" w:eastAsia="Times New Roman" w:hAnsi="Times New Roman" w:cs="Times New Roman"/>
                <w:b/>
                <w:bCs/>
                <w:i/>
                <w:iCs/>
                <w:color w:val="000000"/>
                <w:sz w:val="16"/>
                <w:szCs w:val="24"/>
                <w:lang w:val="kk" w:eastAsia="ru-RU"/>
              </w:rPr>
              <w:t>Осы Қосымша бойынша Бұзушылық түрлерінің санаттарына анықтамалар:</w:t>
            </w:r>
          </w:p>
        </w:tc>
      </w:tr>
      <w:tr w:rsidR="009A0732" w:rsidRPr="009A0732" w:rsidTr="006E11F4">
        <w:trPr>
          <w:trHeight w:val="990"/>
        </w:trPr>
        <w:tc>
          <w:tcPr>
            <w:tcW w:w="10207" w:type="dxa"/>
            <w:gridSpan w:val="4"/>
            <w:tcBorders>
              <w:top w:val="nil"/>
              <w:left w:val="nil"/>
              <w:bottom w:val="nil"/>
              <w:right w:val="nil"/>
            </w:tcBorders>
            <w:shd w:val="clear" w:color="auto" w:fill="auto"/>
            <w:vAlign w:val="bottom"/>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1. "Қоғамның өткізу режимін бұзу" санаты бойынша айыппұлдар, осы санатқа өткізу режимінің қағидаларына (П-165-08-09) сәйкес ресімделген тиісті рұқсаттамасыз/рұқсатсыз Қоғам аумағында Мердігердің жұмыскерлерінің, автокөлігі мен арнайы техникасының кіруі/шығуы, орналасуы, болуы, жаяу және көлікпен жүріп өтуі түріндегі бұзушылық жатады;</w:t>
            </w:r>
          </w:p>
        </w:tc>
      </w:tr>
      <w:tr w:rsidR="009A0732" w:rsidRPr="009A0732" w:rsidTr="006E11F4">
        <w:trPr>
          <w:trHeight w:val="1005"/>
        </w:trPr>
        <w:tc>
          <w:tcPr>
            <w:tcW w:w="10207" w:type="dxa"/>
            <w:gridSpan w:val="4"/>
            <w:tcBorders>
              <w:top w:val="nil"/>
              <w:left w:val="nil"/>
              <w:bottom w:val="nil"/>
              <w:right w:val="nil"/>
            </w:tcBorders>
            <w:shd w:val="clear" w:color="auto" w:fill="auto"/>
            <w:vAlign w:val="center"/>
            <w:hideMark/>
          </w:tcPr>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r w:rsidRPr="009A0732">
              <w:rPr>
                <w:rFonts w:ascii="Times New Roman" w:eastAsia="Times New Roman" w:hAnsi="Times New Roman" w:cs="Times New Roman"/>
                <w:color w:val="000000"/>
                <w:sz w:val="16"/>
                <w:szCs w:val="24"/>
                <w:lang w:val="kk" w:eastAsia="ru-RU"/>
              </w:rPr>
              <w:t>2. "Қоғам меншігіне және қызметкерлеріне қарсы бұзушылық" санаты бойынша айыппұлдар, осы санатқа Мердігердің қызметкерлері, өкілдері, уәкілетті тұлғалары тарапынан Тапсырыс беруші қызметкерлерінің өмірі мен денсаулығына зиян келтіру, Тапсырыс берушінің мүлкін ұрлау, зиян келтіру, бүлдіру жатады, сондай-ақ осы айыппұл жоғарыда көрсетілген бұзушылықтарға қатысқаны үшін қолданылады.</w:t>
            </w:r>
          </w:p>
          <w:p w:rsidR="009A0732" w:rsidRPr="009A0732" w:rsidRDefault="009A0732" w:rsidP="009A0732">
            <w:pPr>
              <w:spacing w:after="0" w:line="240" w:lineRule="auto"/>
              <w:rPr>
                <w:rFonts w:ascii="Times New Roman" w:eastAsia="Times New Roman" w:hAnsi="Times New Roman" w:cs="Times New Roman"/>
                <w:color w:val="000000"/>
                <w:sz w:val="16"/>
                <w:szCs w:val="24"/>
                <w:lang w:eastAsia="ru-RU"/>
              </w:rPr>
            </w:pPr>
          </w:p>
        </w:tc>
      </w:tr>
    </w:tbl>
    <w:p w:rsidR="009A0732" w:rsidRPr="009A0732" w:rsidRDefault="009A0732" w:rsidP="009A0732">
      <w:pPr>
        <w:rPr>
          <w:rFonts w:ascii="Times New Roman" w:eastAsia="Calibri" w:hAnsi="Times New Roman" w:cs="Times New Roman"/>
          <w:b/>
          <w:sz w:val="18"/>
        </w:rPr>
      </w:pPr>
    </w:p>
    <w:p w:rsidR="009A0732" w:rsidRPr="009A0732" w:rsidRDefault="009A0732" w:rsidP="009A0732">
      <w:pPr>
        <w:rPr>
          <w:rFonts w:ascii="Times New Roman" w:eastAsia="Calibri" w:hAnsi="Times New Roman" w:cs="Times New Roman"/>
          <w:b/>
        </w:rPr>
      </w:pPr>
      <w:r w:rsidRPr="009A0732">
        <w:rPr>
          <w:rFonts w:ascii="Times New Roman" w:eastAsia="Calibri" w:hAnsi="Times New Roman" w:cs="Times New Roman"/>
          <w:b/>
          <w:lang w:val="kk"/>
        </w:rPr>
        <w:t>Тапсырыс беруші:</w:t>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t>Мердігер:</w:t>
      </w:r>
    </w:p>
    <w:p w:rsidR="009A0732" w:rsidRPr="009A0732" w:rsidRDefault="009A0732" w:rsidP="009A0732">
      <w:pPr>
        <w:rPr>
          <w:rFonts w:ascii="Calibri" w:eastAsia="Calibri" w:hAnsi="Calibri" w:cs="Times New Roman"/>
        </w:rPr>
      </w:pPr>
      <w:r w:rsidRPr="009A0732">
        <w:rPr>
          <w:rFonts w:ascii="Times New Roman" w:eastAsia="Calibri" w:hAnsi="Times New Roman" w:cs="Times New Roman"/>
          <w:b/>
          <w:lang w:val="kk"/>
        </w:rPr>
        <w:t xml:space="preserve">___________________ </w:t>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r>
      <w:r w:rsidRPr="009A0732">
        <w:rPr>
          <w:rFonts w:ascii="Times New Roman" w:eastAsia="Calibri" w:hAnsi="Times New Roman" w:cs="Times New Roman"/>
          <w:b/>
          <w:lang w:val="kk"/>
        </w:rPr>
        <w:tab/>
        <w:t>__________________</w:t>
      </w:r>
    </w:p>
    <w:p w:rsidR="009A0732" w:rsidRDefault="009A0732">
      <w:pPr>
        <w:rPr>
          <w:lang w:val="kk-KZ"/>
        </w:rPr>
      </w:pPr>
    </w:p>
    <w:p w:rsidR="009A0732" w:rsidRDefault="009A0732">
      <w:pPr>
        <w:rPr>
          <w:lang w:val="kk-KZ"/>
        </w:rPr>
      </w:pPr>
    </w:p>
    <w:p w:rsidR="009A0732" w:rsidRPr="006958F9" w:rsidRDefault="009A0732"/>
    <w:p w:rsidR="00CC5841" w:rsidRPr="006958F9" w:rsidRDefault="00CC5841"/>
    <w:p w:rsidR="0051302B" w:rsidRDefault="00CC5841" w:rsidP="00CC5841">
      <w:pPr>
        <w:keepNext/>
        <w:spacing w:after="0" w:line="240" w:lineRule="auto"/>
        <w:jc w:val="right"/>
        <w:rPr>
          <w:rFonts w:ascii="Times New Roman" w:eastAsia="Calibri" w:hAnsi="Times New Roman" w:cs="Times New Roman"/>
          <w:b/>
          <w:sz w:val="24"/>
          <w:szCs w:val="24"/>
          <w:lang w:val="kk-KZ"/>
        </w:rPr>
      </w:pPr>
      <w:r w:rsidRPr="0062516C">
        <w:rPr>
          <w:rFonts w:ascii="Times New Roman" w:eastAsia="Calibri" w:hAnsi="Times New Roman" w:cs="Times New Roman"/>
          <w:b/>
          <w:sz w:val="24"/>
          <w:szCs w:val="24"/>
          <w:lang w:val="kk-KZ"/>
        </w:rPr>
        <w:lastRenderedPageBreak/>
        <w:t xml:space="preserve">                                                             </w:t>
      </w:r>
      <w:r>
        <w:rPr>
          <w:rFonts w:ascii="Times New Roman" w:eastAsia="Calibri" w:hAnsi="Times New Roman" w:cs="Times New Roman"/>
          <w:b/>
          <w:sz w:val="24"/>
          <w:szCs w:val="24"/>
          <w:lang w:val="kk-KZ"/>
        </w:rPr>
        <w:t xml:space="preserve">                            </w:t>
      </w:r>
    </w:p>
    <w:p w:rsidR="0051302B" w:rsidRDefault="0051302B" w:rsidP="00CC5841">
      <w:pPr>
        <w:keepNext/>
        <w:spacing w:after="0" w:line="240" w:lineRule="auto"/>
        <w:jc w:val="right"/>
        <w:rPr>
          <w:rFonts w:ascii="Times New Roman" w:eastAsia="Calibri" w:hAnsi="Times New Roman" w:cs="Times New Roman"/>
          <w:b/>
          <w:sz w:val="24"/>
          <w:szCs w:val="24"/>
          <w:lang w:val="kk-KZ"/>
        </w:rPr>
      </w:pPr>
    </w:p>
    <w:p w:rsidR="0051302B" w:rsidRDefault="0051302B" w:rsidP="00CC5841">
      <w:pPr>
        <w:keepNext/>
        <w:spacing w:after="0" w:line="240" w:lineRule="auto"/>
        <w:jc w:val="right"/>
        <w:rPr>
          <w:rFonts w:ascii="Times New Roman" w:eastAsia="Calibri" w:hAnsi="Times New Roman" w:cs="Times New Roman"/>
          <w:b/>
          <w:sz w:val="24"/>
          <w:szCs w:val="24"/>
          <w:lang w:val="kk-KZ"/>
        </w:rPr>
      </w:pPr>
    </w:p>
    <w:p w:rsidR="00CC5841" w:rsidRPr="0062516C" w:rsidRDefault="00CC5841" w:rsidP="00CC5841">
      <w:pPr>
        <w:keepNext/>
        <w:spacing w:after="0" w:line="240" w:lineRule="auto"/>
        <w:jc w:val="right"/>
        <w:rPr>
          <w:rFonts w:ascii="Times New Roman" w:eastAsia="Calibri" w:hAnsi="Times New Roman" w:cs="Times New Roman"/>
          <w:bCs/>
          <w:sz w:val="24"/>
          <w:szCs w:val="24"/>
          <w:lang w:val="kk-KZ"/>
        </w:rPr>
      </w:pPr>
      <w:r>
        <w:rPr>
          <w:rFonts w:ascii="Times New Roman" w:eastAsia="Calibri" w:hAnsi="Times New Roman" w:cs="Times New Roman"/>
          <w:b/>
          <w:sz w:val="24"/>
          <w:szCs w:val="24"/>
          <w:lang w:val="kk-KZ"/>
        </w:rPr>
        <w:t xml:space="preserve">  №7</w:t>
      </w:r>
      <w:r w:rsidRPr="0062516C">
        <w:rPr>
          <w:rFonts w:ascii="Times New Roman" w:eastAsia="Calibri" w:hAnsi="Times New Roman" w:cs="Times New Roman"/>
          <w:b/>
          <w:sz w:val="24"/>
          <w:szCs w:val="24"/>
          <w:lang w:val="kk-KZ"/>
        </w:rPr>
        <w:t xml:space="preserve"> қосымша </w:t>
      </w:r>
    </w:p>
    <w:p w:rsidR="00CC5841" w:rsidRPr="0062516C" w:rsidRDefault="00CC5841" w:rsidP="00CC5841">
      <w:pPr>
        <w:keepNext/>
        <w:spacing w:after="0" w:line="240" w:lineRule="auto"/>
        <w:jc w:val="right"/>
        <w:rPr>
          <w:rFonts w:ascii="Times New Roman" w:eastAsia="Calibri" w:hAnsi="Times New Roman" w:cs="Times New Roman"/>
          <w:bCs/>
          <w:sz w:val="24"/>
          <w:szCs w:val="24"/>
          <w:lang w:val="kk-KZ"/>
        </w:rPr>
      </w:pPr>
    </w:p>
    <w:p w:rsidR="00CC5841" w:rsidRDefault="00CC5841" w:rsidP="00CC5841">
      <w:pPr>
        <w:keepNext/>
        <w:spacing w:after="0" w:line="240" w:lineRule="auto"/>
        <w:jc w:val="right"/>
        <w:rPr>
          <w:rFonts w:ascii="Times New Roman" w:eastAsia="Calibri" w:hAnsi="Times New Roman" w:cs="Times New Roman"/>
          <w:bCs/>
          <w:sz w:val="24"/>
          <w:szCs w:val="24"/>
          <w:lang w:val="kk-KZ"/>
        </w:rPr>
      </w:pPr>
      <w:r w:rsidRPr="0062516C">
        <w:rPr>
          <w:rFonts w:ascii="Times New Roman" w:eastAsia="Calibri" w:hAnsi="Times New Roman" w:cs="Times New Roman"/>
          <w:bCs/>
          <w:sz w:val="24"/>
          <w:szCs w:val="24"/>
          <w:lang w:val="kk-KZ"/>
        </w:rPr>
        <w:t xml:space="preserve">                                                                      _______20____ж. №___________шартқа</w:t>
      </w:r>
    </w:p>
    <w:p w:rsidR="00CC5841" w:rsidRPr="0062516C" w:rsidRDefault="00CC5841" w:rsidP="00CC5841">
      <w:pPr>
        <w:keepNext/>
        <w:spacing w:after="0" w:line="240" w:lineRule="auto"/>
        <w:jc w:val="right"/>
        <w:rPr>
          <w:rFonts w:ascii="Times New Roman" w:eastAsia="Calibri" w:hAnsi="Times New Roman" w:cs="Times New Roman"/>
          <w:bCs/>
          <w:sz w:val="24"/>
          <w:szCs w:val="24"/>
          <w:lang w:val="kk-KZ"/>
        </w:rPr>
      </w:pPr>
    </w:p>
    <w:p w:rsidR="00CC5841" w:rsidRPr="00371256" w:rsidRDefault="00CC5841" w:rsidP="00CC5841">
      <w:pPr>
        <w:spacing w:after="0" w:line="240" w:lineRule="auto"/>
        <w:jc w:val="center"/>
        <w:rPr>
          <w:rFonts w:ascii="Times New Roman" w:eastAsia="Calibri" w:hAnsi="Times New Roman" w:cs="Times New Roman"/>
          <w:b/>
          <w:sz w:val="32"/>
          <w:szCs w:val="32"/>
        </w:rPr>
      </w:pPr>
      <w:proofErr w:type="spellStart"/>
      <w:r>
        <w:rPr>
          <w:rFonts w:ascii="Times New Roman" w:eastAsia="Calibri" w:hAnsi="Times New Roman" w:cs="Times New Roman"/>
          <w:b/>
          <w:sz w:val="32"/>
          <w:szCs w:val="32"/>
        </w:rPr>
        <w:t>С</w:t>
      </w:r>
      <w:r w:rsidRPr="00371256">
        <w:rPr>
          <w:rFonts w:ascii="Times New Roman" w:eastAsia="Calibri" w:hAnsi="Times New Roman" w:cs="Times New Roman"/>
          <w:b/>
          <w:sz w:val="32"/>
          <w:szCs w:val="32"/>
        </w:rPr>
        <w:t>анкциялық</w:t>
      </w:r>
      <w:proofErr w:type="spellEnd"/>
      <w:r w:rsidRPr="00371256">
        <w:rPr>
          <w:rFonts w:ascii="Times New Roman" w:eastAsia="Calibri" w:hAnsi="Times New Roman" w:cs="Times New Roman"/>
          <w:b/>
          <w:sz w:val="32"/>
          <w:szCs w:val="32"/>
        </w:rPr>
        <w:t xml:space="preserve"> </w:t>
      </w:r>
      <w:proofErr w:type="spellStart"/>
      <w:r w:rsidRPr="00371256">
        <w:rPr>
          <w:rFonts w:ascii="Times New Roman" w:eastAsia="Calibri" w:hAnsi="Times New Roman" w:cs="Times New Roman"/>
          <w:b/>
          <w:sz w:val="32"/>
          <w:szCs w:val="32"/>
        </w:rPr>
        <w:t>ескертпелер</w:t>
      </w:r>
      <w:proofErr w:type="spellEnd"/>
    </w:p>
    <w:p w:rsidR="00CC5841" w:rsidRDefault="00CC5841" w:rsidP="00CC5841">
      <w:pPr>
        <w:shd w:val="clear" w:color="auto" w:fill="F8F9FA"/>
        <w:spacing w:after="0" w:line="240" w:lineRule="auto"/>
        <w:jc w:val="both"/>
        <w:rPr>
          <w:rFonts w:ascii="Times New Roman" w:eastAsia="Times New Roman" w:hAnsi="Times New Roman" w:cs="Times New Roman"/>
          <w:color w:val="202124"/>
          <w:sz w:val="24"/>
          <w:szCs w:val="24"/>
          <w:lang w:val="kk-KZ" w:eastAsia="ru-RU"/>
        </w:rPr>
      </w:pPr>
    </w:p>
    <w:p w:rsidR="00CC5841" w:rsidRPr="00BE2279" w:rsidRDefault="00CC5841" w:rsidP="00CC5841">
      <w:pPr>
        <w:pStyle w:val="a6"/>
        <w:numPr>
          <w:ilvl w:val="1"/>
          <w:numId w:val="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k-KZ" w:eastAsia="ru-RU"/>
        </w:rPr>
      </w:pPr>
      <w:r w:rsidRPr="00BE2279">
        <w:rPr>
          <w:rFonts w:ascii="Times New Roman" w:eastAsia="Times New Roman" w:hAnsi="Times New Roman" w:cs="Times New Roman"/>
          <w:color w:val="202124"/>
          <w:sz w:val="24"/>
          <w:szCs w:val="24"/>
          <w:lang w:val="kk-KZ" w:eastAsia="ru-RU"/>
        </w:rPr>
        <w:t xml:space="preserve">Тараптар осы шартты Жеткізушінің кепілдіктері негізінде және оларға </w:t>
      </w:r>
      <w:r>
        <w:rPr>
          <w:rFonts w:ascii="Times New Roman" w:eastAsia="Times New Roman" w:hAnsi="Times New Roman" w:cs="Times New Roman"/>
          <w:color w:val="202124"/>
          <w:sz w:val="24"/>
          <w:szCs w:val="24"/>
          <w:lang w:val="kk-KZ" w:eastAsia="ru-RU"/>
        </w:rPr>
        <w:t>адал ниетпен жасайды. Жеткізуші</w:t>
      </w:r>
      <w:r w:rsidRPr="00BE2279">
        <w:rPr>
          <w:rFonts w:ascii="Times New Roman" w:eastAsia="Times New Roman" w:hAnsi="Times New Roman" w:cs="Times New Roman"/>
          <w:color w:val="202124"/>
          <w:sz w:val="24"/>
          <w:szCs w:val="24"/>
          <w:lang w:val="kk-KZ" w:eastAsia="ru-RU"/>
        </w:rPr>
        <w:t xml:space="preserve"> мыналарға кепілдік береді:</w:t>
      </w:r>
    </w:p>
    <w:p w:rsidR="00CC5841" w:rsidRPr="00BE2279" w:rsidRDefault="00CC5841" w:rsidP="00CC5841">
      <w:pPr>
        <w:pStyle w:val="a6"/>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65"/>
        <w:jc w:val="both"/>
        <w:rPr>
          <w:rFonts w:ascii="Times New Roman" w:eastAsia="Times New Roman" w:hAnsi="Times New Roman" w:cs="Times New Roman"/>
          <w:color w:val="202124"/>
          <w:sz w:val="24"/>
          <w:szCs w:val="24"/>
          <w:lang w:val="kk-KZ" w:eastAsia="ru-RU"/>
        </w:rPr>
      </w:pPr>
    </w:p>
    <w:p w:rsidR="00CC5841" w:rsidRPr="00BE2279" w:rsidRDefault="00CC5841" w:rsidP="00CC5841">
      <w:pPr>
        <w:pStyle w:val="HTML"/>
        <w:shd w:val="clear" w:color="auto" w:fill="F8F9FA"/>
        <w:jc w:val="both"/>
        <w:rPr>
          <w:rFonts w:ascii="Times New Roman" w:eastAsia="Times New Roman" w:hAnsi="Times New Roman" w:cs="Times New Roman"/>
          <w:color w:val="202124"/>
          <w:sz w:val="24"/>
          <w:szCs w:val="24"/>
          <w:lang w:val="kk-KZ" w:eastAsia="ru-RU"/>
        </w:rPr>
      </w:pPr>
      <w:r>
        <w:rPr>
          <w:rFonts w:ascii="Times New Roman" w:eastAsia="Times New Roman" w:hAnsi="Times New Roman" w:cs="Times New Roman"/>
          <w:color w:val="202124"/>
          <w:sz w:val="24"/>
          <w:szCs w:val="24"/>
          <w:lang w:val="kk-KZ" w:eastAsia="ru-RU"/>
        </w:rPr>
        <w:t>(a) Жеткізуші</w:t>
      </w:r>
      <w:r w:rsidRPr="00BE2279">
        <w:rPr>
          <w:rFonts w:ascii="Times New Roman" w:eastAsia="Times New Roman" w:hAnsi="Times New Roman" w:cs="Times New Roman"/>
          <w:color w:val="202124"/>
          <w:sz w:val="24"/>
          <w:szCs w:val="24"/>
          <w:lang w:val="kk-KZ" w:eastAsia="ru-RU"/>
        </w:rPr>
        <w:t xml:space="preserve"> де, оның кез келген аффилиирленген тұлғалары да, </w:t>
      </w:r>
      <w:r>
        <w:rPr>
          <w:rFonts w:ascii="Times New Roman" w:eastAsia="Times New Roman" w:hAnsi="Times New Roman" w:cs="Times New Roman"/>
          <w:color w:val="202124"/>
          <w:sz w:val="24"/>
          <w:szCs w:val="24"/>
          <w:lang w:val="kk-KZ" w:eastAsia="ru-RU"/>
        </w:rPr>
        <w:t>Жеткізуші</w:t>
      </w:r>
      <w:r w:rsidRPr="00BE2279">
        <w:rPr>
          <w:rFonts w:ascii="Times New Roman" w:eastAsia="Times New Roman" w:hAnsi="Times New Roman" w:cs="Times New Roman"/>
          <w:color w:val="202124"/>
          <w:sz w:val="24"/>
          <w:szCs w:val="24"/>
          <w:lang w:val="kk-KZ" w:eastAsia="ru-RU"/>
        </w:rPr>
        <w:t xml:space="preserve"> акционерлерінің ешқайсысы да Еуропалық Одақта және/немесе Ұлыбританияда және/немесе SDN-де жоқ (Арнайы тағайындалған азаматтар мен бұғатталған тұлғалар тізімі - a) арнайы тағайындалған азаматтардың және бұғатталған тұлғалардың тізімі), CAPTA (корреспонденттік шотқа немесе кредиторлық шот арқылы санкцияларға жататын шетелдік қаржы институттарының тізімі - шетелдік қаржы институттарының тізімі, олар үшін корреспонденттік немесе төлем шотын ашуға немесе жүргізуге тыйым салынған немесе бір немесе бірнеше қатаң шарттарға сәйкес, NS-MBS (SDN емес мәзір негізіндегі санкциялар тізімі) Қазақстан Республикасының валюталық бақылау басқармасымен басқарылады. АҚШ Қаржы министрлігі (АҚШ Қазынашылық департаментінің Шетелдік активтерді бақылау кеңсесі),</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сондай-ақ экстерриториялық әсері бар кез келген басқа санкциялар тізімі;</w:t>
      </w:r>
    </w:p>
    <w:p w:rsidR="00CC5841" w:rsidRPr="00BE2279" w:rsidRDefault="00CC5841" w:rsidP="00CC5841">
      <w:pPr>
        <w:pStyle w:val="HTML"/>
        <w:shd w:val="clear" w:color="auto" w:fill="F8F9FA"/>
        <w:jc w:val="both"/>
        <w:rPr>
          <w:rFonts w:ascii="Times New Roman" w:eastAsia="Times New Roman" w:hAnsi="Times New Roman" w:cs="Times New Roman"/>
          <w:color w:val="202124"/>
          <w:sz w:val="24"/>
          <w:szCs w:val="24"/>
          <w:lang w:val="kk-KZ" w:eastAsia="ru-RU"/>
        </w:rPr>
      </w:pPr>
    </w:p>
    <w:p w:rsidR="00CC5841" w:rsidRPr="00BE2279" w:rsidRDefault="00CC5841" w:rsidP="00CC5841">
      <w:pPr>
        <w:pStyle w:val="HTML"/>
        <w:shd w:val="clear" w:color="auto" w:fill="F8F9FA"/>
        <w:jc w:val="both"/>
        <w:rPr>
          <w:rFonts w:ascii="Times New Roman" w:eastAsia="Times New Roman" w:hAnsi="Times New Roman" w:cs="Times New Roman"/>
          <w:color w:val="202124"/>
          <w:sz w:val="24"/>
          <w:szCs w:val="24"/>
          <w:lang w:val="kk-KZ" w:eastAsia="ru-RU"/>
        </w:rPr>
      </w:pPr>
      <w:r w:rsidRPr="00BE2279">
        <w:rPr>
          <w:rFonts w:ascii="Times New Roman" w:eastAsia="Times New Roman" w:hAnsi="Times New Roman" w:cs="Times New Roman"/>
          <w:color w:val="202124"/>
          <w:sz w:val="24"/>
          <w:szCs w:val="24"/>
          <w:lang w:val="kk-KZ" w:eastAsia="ru-RU"/>
        </w:rPr>
        <w:t>(b) Жеткізушінің Шарт жасасуы және/немесе оны орындауы осы тармақтың (а) тармақшасында көрсетілген санкцияларды бұзуға әкеп соқпаса;</w:t>
      </w:r>
    </w:p>
    <w:p w:rsidR="00CC5841" w:rsidRPr="00BE2279" w:rsidRDefault="00CC5841" w:rsidP="00CC5841">
      <w:pPr>
        <w:pStyle w:val="HTML"/>
        <w:shd w:val="clear" w:color="auto" w:fill="F8F9FA"/>
        <w:jc w:val="both"/>
        <w:rPr>
          <w:rFonts w:ascii="Times New Roman" w:eastAsia="Times New Roman" w:hAnsi="Times New Roman" w:cs="Times New Roman"/>
          <w:color w:val="202124"/>
          <w:sz w:val="24"/>
          <w:szCs w:val="24"/>
          <w:lang w:val="kk-KZ" w:eastAsia="ru-RU"/>
        </w:rPr>
      </w:pPr>
    </w:p>
    <w:p w:rsidR="00CC5841" w:rsidRPr="00BE2279" w:rsidRDefault="00CC5841" w:rsidP="00CC58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k-KZ" w:eastAsia="ru-RU"/>
        </w:rPr>
      </w:pPr>
      <w:r w:rsidRPr="00BE2279">
        <w:rPr>
          <w:rFonts w:ascii="Times New Roman" w:eastAsia="Times New Roman" w:hAnsi="Times New Roman" w:cs="Times New Roman"/>
          <w:color w:val="202124"/>
          <w:sz w:val="24"/>
          <w:szCs w:val="24"/>
          <w:lang w:val="kk-KZ" w:eastAsia="ru-RU"/>
        </w:rPr>
        <w:t>(с) Жеткізуші Шарт бойынша тиісті міндеттемені орындауға міндетті болған күні және осы Шартқа сәйкес оны нақты орындаған күнге дейін - Жеткізушінің шот-фактуралары,</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осы Келісім бойынша төлемдерді жүзеге асыру үшін пайдаланылатын меншікті және корреспонденттік шоттарды қоса алғанда, ЕО қаржылық санкцияларының объектілері болып табылатын тұлғалардың, топтардың және ұйымдардың Шоғырландырылған тізбесіне енгізілмеген, оларға қатысты активтерді тоқтату режимі енгізілген банктерде немесе қаржы институттарында орналасқан. күшінде (ЕО санкциялары бойынша активтерді бұғаттауға және оларға қаражат пен экономикалық ресурстарды беруге тыйым салуға жататын тұлғалардың, топтардың және ұйымдардың жиынтық тізімі),</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 xml:space="preserve">және/немесе Біріккен Корольдіктегі Қаржылық санкцияларды жүзеге асыру басқармасының қаржылық санкциялар мақсаттарының шоғырландырылған тізбесі және/немесе SDN (арнайы тағайындалған </w:t>
      </w:r>
      <w:r w:rsidRPr="00BE2279">
        <w:rPr>
          <w:rFonts w:ascii="Times New Roman" w:eastAsia="Times New Roman" w:hAnsi="Times New Roman" w:cs="Times New Roman"/>
          <w:color w:val="202124"/>
          <w:sz w:val="24"/>
          <w:szCs w:val="24"/>
          <w:lang w:val="kk-KZ" w:eastAsia="ru-RU"/>
        </w:rPr>
        <w:lastRenderedPageBreak/>
        <w:t>азаматтар мен блокталған тұлғалар тізімі – арнайы таңдалған азаматтар мен бұғатталған тұлғалардың тізімі),</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CAPTA (корреспонденттік шот немесе кредиторлық шот бойынша санкцияларға жататын шетелдік қаржы институттарының тізімі – корреспонденттік немесе транзакциялық шот ашуға немесе жүргізуге тыйым салынатын немесе бір немесе бірнеше қатаң шарттарға сәйкес шетелдік қаржы институттарының тізімі),</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NS-MBS (SDN емес мәзір негізіндегі санкциялар тізімі – SDN негізінде емес санкциялар тізімі),</w:t>
      </w:r>
      <w:r w:rsidRPr="00BE2279">
        <w:rPr>
          <w:rFonts w:ascii="Times New Roman" w:hAnsi="Times New Roman" w:cs="Times New Roman"/>
          <w:lang w:val="kk-KZ"/>
        </w:rPr>
        <w:t xml:space="preserve"> </w:t>
      </w:r>
      <w:r w:rsidRPr="00BE2279">
        <w:rPr>
          <w:rFonts w:ascii="Times New Roman" w:eastAsia="Times New Roman" w:hAnsi="Times New Roman" w:cs="Times New Roman"/>
          <w:color w:val="202124"/>
          <w:sz w:val="24"/>
          <w:szCs w:val="24"/>
          <w:lang w:val="kk-KZ" w:eastAsia="ru-RU"/>
        </w:rPr>
        <w:t>АҚШ Қазынашылық департаментінің Шетелдік активтерді бақылау басқармасы басқарады;</w:t>
      </w:r>
    </w:p>
    <w:p w:rsidR="00CC5841" w:rsidRPr="00BE2279" w:rsidRDefault="00CC5841" w:rsidP="00CC58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k-KZ" w:eastAsia="ru-RU"/>
        </w:rPr>
      </w:pPr>
    </w:p>
    <w:p w:rsidR="00CC5841" w:rsidRPr="00B732E2" w:rsidRDefault="00CC5841" w:rsidP="00CC58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k-KZ" w:eastAsia="ru-RU"/>
        </w:rPr>
      </w:pPr>
      <w:r w:rsidRPr="00B732E2">
        <w:rPr>
          <w:rFonts w:ascii="Times New Roman" w:eastAsia="Times New Roman" w:hAnsi="Times New Roman" w:cs="Times New Roman"/>
          <w:color w:val="202124"/>
          <w:sz w:val="24"/>
          <w:szCs w:val="24"/>
          <w:lang w:val="kk-KZ" w:eastAsia="ru-RU"/>
        </w:rPr>
        <w:t>(d) Жеткізуші атынан осы Келісімге қол қоятын тұлға(лар) Еуропалық Одақтың және/немесе Ұлыбританияның санкциялар тізіміне және/немесе Арнайы тағайындалған азаматтар мен тыйым салынған тұлғалар тізіміне (SDN) қосылмаған болса - a арнайы тағайындалған азаматтардың және тыйым салынған адамдардың тізімі),</w:t>
      </w:r>
      <w:r w:rsidRPr="00B732E2">
        <w:rPr>
          <w:rFonts w:ascii="Times New Roman" w:hAnsi="Times New Roman" w:cs="Times New Roman"/>
          <w:lang w:val="kk-KZ"/>
        </w:rPr>
        <w:t xml:space="preserve"> </w:t>
      </w:r>
      <w:r w:rsidRPr="00B732E2">
        <w:rPr>
          <w:rFonts w:ascii="Times New Roman" w:eastAsia="Times New Roman" w:hAnsi="Times New Roman" w:cs="Times New Roman"/>
          <w:color w:val="202124"/>
          <w:sz w:val="24"/>
          <w:szCs w:val="24"/>
          <w:lang w:val="kk-KZ" w:eastAsia="ru-RU"/>
        </w:rPr>
        <w:t>CAPTA (List of Foreign Financial Institutions Subject to Correspondent Account or Payable-Through Account Sanctions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(Non-SDN Menu-Based Sanctions List – список санкций, не основанный на SDN), администрируемый Управлением по контролю над иностранными активами Министерства финансов США (Office of Foreign Assets Control of U.S. Department of the Treasury), а также любой иной санкционный список, имеющий экстерриториальное действие.</w:t>
      </w:r>
    </w:p>
    <w:p w:rsidR="00CC5841" w:rsidRPr="007B355E" w:rsidRDefault="00CC5841" w:rsidP="00CC58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4"/>
          <w:szCs w:val="24"/>
          <w:lang w:val="kk-KZ" w:eastAsia="ru-RU"/>
        </w:rPr>
      </w:pPr>
      <w:r w:rsidRPr="007B355E">
        <w:rPr>
          <w:rFonts w:ascii="Times New Roman" w:eastAsia="Times New Roman" w:hAnsi="Times New Roman" w:cs="Times New Roman"/>
          <w:color w:val="202124"/>
          <w:sz w:val="24"/>
          <w:szCs w:val="24"/>
          <w:lang w:val="kk-KZ" w:eastAsia="ru-RU"/>
        </w:rPr>
        <w:t>1.2 Жеткізушінің кез келген кепілдігі жалған, сенімсіз және (немесе) дұрыс емес екені дәлелденген жағдайда, Жеткізуші басқа Тарапқа осыған байланысты немесе осыған байланысты тікелей және/немесе жанама залалдарды өтеуге міндетті. Жеткізушінің мұндай кепілдігінің сенімсіздігі немесе дәлсіздігі екінші Тараптың сұрау салуын алған күннен бастап 10 (он) жұмыс күнінен кешіктірмей. Бұл жағдайда Тапсырыс беруші осы Шартты біржақты тәртіппен бұзуға құқылы</w:t>
      </w:r>
    </w:p>
    <w:p w:rsidR="00CC5841" w:rsidRPr="007B355E" w:rsidRDefault="00CC5841" w:rsidP="00CC5841">
      <w:pPr>
        <w:spacing w:after="0" w:line="240" w:lineRule="auto"/>
        <w:jc w:val="both"/>
        <w:rPr>
          <w:rFonts w:ascii="Times New Roman" w:hAnsi="Times New Roman" w:cs="Times New Roman"/>
          <w:sz w:val="24"/>
          <w:szCs w:val="24"/>
          <w:lang w:val="kk-KZ"/>
        </w:rPr>
      </w:pPr>
      <w:r w:rsidRPr="007B355E">
        <w:rPr>
          <w:rFonts w:ascii="Times New Roman" w:hAnsi="Times New Roman" w:cs="Times New Roman"/>
          <w:sz w:val="24"/>
          <w:szCs w:val="24"/>
          <w:lang w:val="kk-KZ"/>
        </w:rPr>
        <w:t>1.3 Келісім-шарт жасалған күннен кейін кез келген жаңа Санкциялар туралы заң күшіне енсе немесе қолданыстағы Санкциялар туралы заңға өзгертулер енгізілсе немесе қолданыстағы Санкциялар туралы заңның аясы ресми түсініктемелер немесе тиісті мемлекеттік органдардың құзыретті мемлекеттік органының шешімі арқылы кеңейтілген немесе басқа жолмен өзгертілген жағдайда юрисдикция, Заң («Жаңа санкциялар») және осындай Жаңа санкциялар:</w:t>
      </w:r>
    </w:p>
    <w:p w:rsidR="00CC5841" w:rsidRPr="00971955" w:rsidRDefault="00CC5841" w:rsidP="00CC5841">
      <w:pPr>
        <w:spacing w:after="0" w:line="240" w:lineRule="auto"/>
        <w:jc w:val="both"/>
        <w:rPr>
          <w:rFonts w:ascii="Times New Roman" w:hAnsi="Times New Roman" w:cs="Times New Roman"/>
          <w:sz w:val="24"/>
          <w:szCs w:val="24"/>
          <w:lang w:val="kk-KZ"/>
        </w:rPr>
      </w:pPr>
      <w:r w:rsidRPr="00971955">
        <w:rPr>
          <w:rFonts w:ascii="Times New Roman" w:hAnsi="Times New Roman" w:cs="Times New Roman"/>
          <w:sz w:val="24"/>
          <w:szCs w:val="24"/>
          <w:lang w:val="kk-KZ"/>
        </w:rPr>
        <w:t>(а) негізді және негізделген пікір бойынша Тараптар екінші Тараптың осы Келісім бойынша өз міндеттемелерін орындауын мүмкін емес немесе елеулі түрде қиындата алады; және/немесе</w:t>
      </w:r>
    </w:p>
    <w:p w:rsidR="00CC5841" w:rsidRPr="00BE2279" w:rsidRDefault="00CC5841" w:rsidP="00CC5841">
      <w:pPr>
        <w:spacing w:after="0" w:line="240" w:lineRule="auto"/>
        <w:jc w:val="both"/>
        <w:rPr>
          <w:rFonts w:ascii="Times New Roman" w:hAnsi="Times New Roman" w:cs="Times New Roman"/>
          <w:sz w:val="24"/>
          <w:szCs w:val="24"/>
        </w:rPr>
      </w:pPr>
      <w:r w:rsidRPr="00BE2279">
        <w:rPr>
          <w:rFonts w:ascii="Times New Roman" w:hAnsi="Times New Roman" w:cs="Times New Roman"/>
          <w:sz w:val="24"/>
          <w:szCs w:val="24"/>
        </w:rPr>
        <w:t>(b)</w:t>
      </w:r>
      <w:r w:rsidRPr="00BE2279">
        <w:rPr>
          <w:rFonts w:ascii="Times New Roman" w:hAnsi="Times New Roman" w:cs="Times New Roman"/>
          <w:sz w:val="24"/>
          <w:szCs w:val="24"/>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rsidR="00CC5841" w:rsidRPr="00BE2279" w:rsidRDefault="00CC5841" w:rsidP="00CC5841">
      <w:pPr>
        <w:spacing w:after="0" w:line="240" w:lineRule="auto"/>
        <w:jc w:val="both"/>
        <w:rPr>
          <w:rFonts w:ascii="Times New Roman" w:hAnsi="Times New Roman" w:cs="Times New Roman"/>
          <w:sz w:val="24"/>
          <w:szCs w:val="24"/>
        </w:rPr>
      </w:pPr>
      <w:r w:rsidRPr="00BE2279">
        <w:rPr>
          <w:rFonts w:ascii="Times New Roman" w:hAnsi="Times New Roman" w:cs="Times New Roman"/>
          <w:sz w:val="24"/>
          <w:szCs w:val="24"/>
        </w:rPr>
        <w:t xml:space="preserve">(с) </w:t>
      </w:r>
      <w:proofErr w:type="spellStart"/>
      <w:r w:rsidRPr="00BE2279">
        <w:rPr>
          <w:rFonts w:ascii="Times New Roman" w:hAnsi="Times New Roman" w:cs="Times New Roman"/>
          <w:sz w:val="24"/>
          <w:szCs w:val="24"/>
        </w:rPr>
        <w:t>тауарларды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жеткізуді</w:t>
      </w:r>
      <w:proofErr w:type="spellEnd"/>
      <w:r w:rsidRPr="00BE2279">
        <w:rPr>
          <w:rFonts w:ascii="Times New Roman" w:hAnsi="Times New Roman" w:cs="Times New Roman"/>
          <w:sz w:val="24"/>
          <w:szCs w:val="24"/>
        </w:rPr>
        <w:t>/</w:t>
      </w:r>
      <w:proofErr w:type="spellStart"/>
      <w:r w:rsidRPr="00BE2279">
        <w:rPr>
          <w:rFonts w:ascii="Times New Roman" w:hAnsi="Times New Roman" w:cs="Times New Roman"/>
          <w:sz w:val="24"/>
          <w:szCs w:val="24"/>
        </w:rPr>
        <w:t>қызметтерді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көрсетуді</w:t>
      </w:r>
      <w:proofErr w:type="spellEnd"/>
      <w:r w:rsidRPr="00BE2279">
        <w:rPr>
          <w:rFonts w:ascii="Times New Roman" w:hAnsi="Times New Roman" w:cs="Times New Roman"/>
          <w:sz w:val="24"/>
          <w:szCs w:val="24"/>
        </w:rPr>
        <w:t>/</w:t>
      </w:r>
      <w:proofErr w:type="spellStart"/>
      <w:r w:rsidRPr="00BE2279">
        <w:rPr>
          <w:rFonts w:ascii="Times New Roman" w:hAnsi="Times New Roman" w:cs="Times New Roman"/>
          <w:sz w:val="24"/>
          <w:szCs w:val="24"/>
        </w:rPr>
        <w:t>жұмыстарды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орындауды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бұзу</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немесе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үзу</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тудырған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немесе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тудыруы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мүмкін</w:t>
      </w:r>
      <w:proofErr w:type="spellEnd"/>
      <w:r w:rsidRPr="00BE2279">
        <w:rPr>
          <w:rFonts w:ascii="Times New Roman" w:hAnsi="Times New Roman" w:cs="Times New Roman"/>
          <w:sz w:val="24"/>
          <w:szCs w:val="24"/>
        </w:rPr>
        <w:t>;</w:t>
      </w:r>
    </w:p>
    <w:p w:rsidR="00CC5841" w:rsidRPr="00BE2279" w:rsidRDefault="00CC5841" w:rsidP="00CC5841">
      <w:pPr>
        <w:spacing w:after="0" w:line="240" w:lineRule="auto"/>
        <w:jc w:val="both"/>
        <w:rPr>
          <w:rFonts w:ascii="Times New Roman" w:hAnsi="Times New Roman" w:cs="Times New Roman"/>
          <w:sz w:val="24"/>
          <w:szCs w:val="24"/>
        </w:rPr>
      </w:pPr>
      <w:r w:rsidRPr="00BE2279">
        <w:rPr>
          <w:rFonts w:ascii="Times New Roman" w:hAnsi="Times New Roman" w:cs="Times New Roman"/>
          <w:sz w:val="24"/>
          <w:szCs w:val="24"/>
        </w:rPr>
        <w:t xml:space="preserve">(d) </w:t>
      </w:r>
      <w:proofErr w:type="spellStart"/>
      <w:r w:rsidRPr="00BE2279">
        <w:rPr>
          <w:rFonts w:ascii="Times New Roman" w:hAnsi="Times New Roman" w:cs="Times New Roman"/>
          <w:sz w:val="24"/>
          <w:szCs w:val="24"/>
        </w:rPr>
        <w:t>сақталуы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мүмкін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емес</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немесе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Жаңа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санкциялар</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елеулі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түрде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кедергі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келтіретін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кез</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келген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Тараптардың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маңызды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қарыз</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келісімдерінде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қамтылған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Тараптардың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кез</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келгенінің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міндеттемелерін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пактілерін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бұзуына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әкеп</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соқтырса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және</w:t>
      </w:r>
      <w:proofErr w:type="spellEnd"/>
      <w:r w:rsidRPr="00BE2279">
        <w:rPr>
          <w:rFonts w:ascii="Times New Roman" w:hAnsi="Times New Roman" w:cs="Times New Roman"/>
          <w:sz w:val="24"/>
          <w:szCs w:val="24"/>
        </w:rPr>
        <w:t>/</w:t>
      </w:r>
      <w:proofErr w:type="spellStart"/>
      <w:r w:rsidRPr="00BE2279">
        <w:rPr>
          <w:rFonts w:ascii="Times New Roman" w:hAnsi="Times New Roman" w:cs="Times New Roman"/>
          <w:sz w:val="24"/>
          <w:szCs w:val="24"/>
        </w:rPr>
        <w:t>немесе</w:t>
      </w:r>
      <w:proofErr w:type="spellEnd"/>
    </w:p>
    <w:p w:rsidR="00CC5841" w:rsidRPr="00BE2279" w:rsidRDefault="00CC5841" w:rsidP="00CC5841">
      <w:pPr>
        <w:spacing w:after="0" w:line="240" w:lineRule="auto"/>
        <w:jc w:val="both"/>
        <w:rPr>
          <w:rFonts w:ascii="Times New Roman" w:hAnsi="Times New Roman" w:cs="Times New Roman"/>
          <w:sz w:val="24"/>
          <w:szCs w:val="24"/>
        </w:rPr>
      </w:pPr>
      <w:r w:rsidRPr="00BE2279">
        <w:rPr>
          <w:rFonts w:ascii="Times New Roman" w:hAnsi="Times New Roman" w:cs="Times New Roman"/>
          <w:sz w:val="24"/>
          <w:szCs w:val="24"/>
        </w:rPr>
        <w:t xml:space="preserve">(e) </w:t>
      </w:r>
      <w:proofErr w:type="spellStart"/>
      <w:r w:rsidRPr="00BE2279">
        <w:rPr>
          <w:rFonts w:ascii="Times New Roman" w:hAnsi="Times New Roman" w:cs="Times New Roman"/>
          <w:sz w:val="24"/>
          <w:szCs w:val="24"/>
        </w:rPr>
        <w:t>осындай</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Тараптың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кредиттік</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рейтингінің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төмендеуіне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әкеліп</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соқтырса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немесе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тиісті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рейтингтік</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агенттік</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жазбаша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түрде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растаған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мұндай</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төмендету</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ықтималдығы</w:t>
      </w:r>
      <w:proofErr w:type="spellEnd"/>
      <w:r w:rsidRPr="00BE2279">
        <w:rPr>
          <w:rFonts w:ascii="Times New Roman" w:hAnsi="Times New Roman" w:cs="Times New Roman"/>
          <w:sz w:val="24"/>
          <w:szCs w:val="24"/>
        </w:rPr>
        <w:t xml:space="preserve"> бар </w:t>
      </w:r>
      <w:proofErr w:type="spellStart"/>
      <w:r w:rsidRPr="00BE2279">
        <w:rPr>
          <w:rFonts w:ascii="Times New Roman" w:hAnsi="Times New Roman" w:cs="Times New Roman"/>
          <w:sz w:val="24"/>
          <w:szCs w:val="24"/>
        </w:rPr>
        <w:t>болса</w:t>
      </w:r>
      <w:proofErr w:type="spellEnd"/>
      <w:r w:rsidRPr="00BE2279">
        <w:rPr>
          <w:rFonts w:ascii="Times New Roman" w:hAnsi="Times New Roman" w:cs="Times New Roman"/>
          <w:sz w:val="24"/>
          <w:szCs w:val="24"/>
        </w:rPr>
        <w:t>,</w:t>
      </w:r>
    </w:p>
    <w:p w:rsidR="00CC5841" w:rsidRPr="00BE2279" w:rsidRDefault="00CC5841" w:rsidP="00CC5841">
      <w:pPr>
        <w:spacing w:after="0" w:line="240" w:lineRule="auto"/>
        <w:jc w:val="both"/>
        <w:rPr>
          <w:rFonts w:ascii="Times New Roman" w:hAnsi="Times New Roman" w:cs="Times New Roman"/>
          <w:sz w:val="24"/>
          <w:szCs w:val="24"/>
        </w:rPr>
      </w:pPr>
    </w:p>
    <w:p w:rsidR="00CC5841" w:rsidRPr="00BE2279" w:rsidRDefault="00CC5841" w:rsidP="00CC5841">
      <w:pPr>
        <w:spacing w:after="0" w:line="240" w:lineRule="auto"/>
        <w:jc w:val="both"/>
        <w:rPr>
          <w:rFonts w:ascii="Times New Roman" w:hAnsi="Times New Roman" w:cs="Times New Roman"/>
          <w:sz w:val="24"/>
          <w:szCs w:val="24"/>
        </w:rPr>
      </w:pPr>
      <w:r w:rsidRPr="00BE2279">
        <w:rPr>
          <w:rFonts w:ascii="Times New Roman" w:hAnsi="Times New Roman" w:cs="Times New Roman"/>
          <w:sz w:val="24"/>
          <w:szCs w:val="24"/>
        </w:rPr>
        <w:t>(</w:t>
      </w:r>
      <w:proofErr w:type="spellStart"/>
      <w:r w:rsidRPr="00BE2279">
        <w:rPr>
          <w:rFonts w:ascii="Times New Roman" w:hAnsi="Times New Roman" w:cs="Times New Roman"/>
          <w:sz w:val="24"/>
          <w:szCs w:val="24"/>
        </w:rPr>
        <w:t>бірге</w:t>
      </w:r>
      <w:proofErr w:type="spellEnd"/>
      <w:r w:rsidRPr="00BE2279">
        <w:rPr>
          <w:rFonts w:ascii="Times New Roman" w:hAnsi="Times New Roman" w:cs="Times New Roman"/>
          <w:sz w:val="24"/>
          <w:szCs w:val="24"/>
        </w:rPr>
        <w:t xml:space="preserve"> – «</w:t>
      </w:r>
      <w:proofErr w:type="spellStart"/>
      <w:r w:rsidRPr="00BE2279">
        <w:rPr>
          <w:rFonts w:ascii="Times New Roman" w:hAnsi="Times New Roman" w:cs="Times New Roman"/>
          <w:sz w:val="24"/>
          <w:szCs w:val="24"/>
        </w:rPr>
        <w:t>Жаңа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санкциялардың</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салдары</w:t>
      </w:r>
      <w:proofErr w:type="spellEnd"/>
      <w:r w:rsidRPr="00BE2279">
        <w:rPr>
          <w:rFonts w:ascii="Times New Roman" w:hAnsi="Times New Roman" w:cs="Times New Roman"/>
          <w:sz w:val="24"/>
          <w:szCs w:val="24"/>
        </w:rPr>
        <w:t>»),</w:t>
      </w:r>
    </w:p>
    <w:p w:rsidR="00CC5841" w:rsidRPr="00BE2279" w:rsidRDefault="00CC5841" w:rsidP="00CC5841">
      <w:pPr>
        <w:spacing w:after="0" w:line="240" w:lineRule="auto"/>
        <w:jc w:val="both"/>
        <w:rPr>
          <w:rFonts w:ascii="Times New Roman" w:hAnsi="Times New Roman" w:cs="Times New Roman"/>
          <w:sz w:val="24"/>
          <w:szCs w:val="24"/>
        </w:rPr>
      </w:pPr>
    </w:p>
    <w:p w:rsidR="00CC5841" w:rsidRPr="00BE2279" w:rsidRDefault="00CC5841" w:rsidP="00CC5841">
      <w:pPr>
        <w:spacing w:after="0" w:line="240" w:lineRule="auto"/>
        <w:jc w:val="both"/>
        <w:rPr>
          <w:rFonts w:ascii="Times New Roman" w:hAnsi="Times New Roman" w:cs="Times New Roman"/>
          <w:sz w:val="24"/>
          <w:szCs w:val="24"/>
          <w:lang w:val="kk-KZ"/>
        </w:rPr>
      </w:pPr>
      <w:proofErr w:type="spellStart"/>
      <w:r w:rsidRPr="00BE2279">
        <w:rPr>
          <w:rFonts w:ascii="Times New Roman" w:hAnsi="Times New Roman" w:cs="Times New Roman"/>
          <w:sz w:val="24"/>
          <w:szCs w:val="24"/>
        </w:rPr>
        <w:t>мұндай</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Тарап</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жаңа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санкциялар</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қабылданған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күннен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бастап</w:t>
      </w:r>
      <w:proofErr w:type="spellEnd"/>
      <w:r w:rsidRPr="00BE2279">
        <w:rPr>
          <w:rFonts w:ascii="Times New Roman" w:hAnsi="Times New Roman" w:cs="Times New Roman"/>
          <w:sz w:val="24"/>
          <w:szCs w:val="24"/>
        </w:rPr>
        <w:t xml:space="preserve"> 7 (</w:t>
      </w:r>
      <w:proofErr w:type="spellStart"/>
      <w:r w:rsidRPr="00BE2279">
        <w:rPr>
          <w:rFonts w:ascii="Times New Roman" w:hAnsi="Times New Roman" w:cs="Times New Roman"/>
          <w:sz w:val="24"/>
          <w:szCs w:val="24"/>
        </w:rPr>
        <w:t>жеті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жұмыс</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күні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ішінде</w:t>
      </w:r>
      <w:proofErr w:type="spellEnd"/>
      <w:r w:rsidRPr="00BE2279">
        <w:rPr>
          <w:rFonts w:ascii="Times New Roman" w:hAnsi="Times New Roman" w:cs="Times New Roman"/>
          <w:sz w:val="24"/>
          <w:szCs w:val="24"/>
        </w:rPr>
        <w:t xml:space="preserve"> (осы </w:t>
      </w:r>
      <w:proofErr w:type="spellStart"/>
      <w:r w:rsidRPr="00BE2279">
        <w:rPr>
          <w:rFonts w:ascii="Times New Roman" w:hAnsi="Times New Roman" w:cs="Times New Roman"/>
          <w:sz w:val="24"/>
          <w:szCs w:val="24"/>
        </w:rPr>
        <w:t>бапта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көзделген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әрбір</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хабарлама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бұдан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әрі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Санкциялар</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туралы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хабарлама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деп</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аталатын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екінші</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Тарапты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жазбаша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түрде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дереу</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ресми</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растайтын</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құжаттарды</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қоса</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жә</w:t>
      </w:r>
      <w:r>
        <w:rPr>
          <w:rFonts w:ascii="Times New Roman" w:hAnsi="Times New Roman" w:cs="Times New Roman"/>
          <w:sz w:val="24"/>
          <w:szCs w:val="24"/>
        </w:rPr>
        <w:t>не</w:t>
      </w:r>
      <w:proofErr w:type="spellEnd"/>
      <w:r>
        <w:rPr>
          <w:rFonts w:ascii="Times New Roman" w:hAnsi="Times New Roman" w:cs="Times New Roman"/>
          <w:sz w:val="24"/>
          <w:szCs w:val="24"/>
        </w:rPr>
        <w:t xml:space="preserve"> осы </w:t>
      </w:r>
      <w:proofErr w:type="spellStart"/>
      <w:r>
        <w:rPr>
          <w:rFonts w:ascii="Times New Roman" w:hAnsi="Times New Roman" w:cs="Times New Roman"/>
          <w:sz w:val="24"/>
          <w:szCs w:val="24"/>
        </w:rPr>
        <w:t>санкциялардың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оған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әсері</w:t>
      </w:r>
      <w:proofErr w:type="spellEnd"/>
      <w:r>
        <w:rPr>
          <w:rFonts w:ascii="Times New Roman" w:hAnsi="Times New Roman" w:cs="Times New Roman"/>
          <w:sz w:val="24"/>
          <w:szCs w:val="24"/>
          <w:lang w:val="kk-KZ"/>
        </w:rPr>
        <w:t xml:space="preserve">н </w:t>
      </w:r>
      <w:proofErr w:type="spellStart"/>
      <w:r w:rsidRPr="00BE2279">
        <w:rPr>
          <w:rFonts w:ascii="Times New Roman" w:hAnsi="Times New Roman" w:cs="Times New Roman"/>
          <w:sz w:val="24"/>
          <w:szCs w:val="24"/>
        </w:rPr>
        <w:t>хабардар</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етуге</w:t>
      </w:r>
      <w:proofErr w:type="spellEnd"/>
      <w:r w:rsidRPr="00BE2279">
        <w:rPr>
          <w:rFonts w:ascii="Times New Roman" w:hAnsi="Times New Roman" w:cs="Times New Roman"/>
          <w:sz w:val="24"/>
          <w:szCs w:val="24"/>
        </w:rPr>
        <w:t xml:space="preserve"> </w:t>
      </w:r>
      <w:proofErr w:type="spellStart"/>
      <w:r w:rsidRPr="00BE2279">
        <w:rPr>
          <w:rFonts w:ascii="Times New Roman" w:hAnsi="Times New Roman" w:cs="Times New Roman"/>
          <w:sz w:val="24"/>
          <w:szCs w:val="24"/>
        </w:rPr>
        <w:t>міндеттенеді</w:t>
      </w:r>
      <w:proofErr w:type="spellEnd"/>
      <w:r w:rsidRPr="00BE2279">
        <w:rPr>
          <w:rFonts w:ascii="Times New Roman" w:hAnsi="Times New Roman" w:cs="Times New Roman"/>
          <w:sz w:val="24"/>
          <w:szCs w:val="24"/>
        </w:rPr>
        <w:t xml:space="preserve">. </w:t>
      </w:r>
      <w:r>
        <w:rPr>
          <w:rFonts w:ascii="Times New Roman" w:hAnsi="Times New Roman" w:cs="Times New Roman"/>
          <w:sz w:val="24"/>
          <w:szCs w:val="24"/>
          <w:lang w:val="kk-KZ"/>
        </w:rPr>
        <w:t xml:space="preserve"> </w:t>
      </w:r>
    </w:p>
    <w:p w:rsidR="00CC5841" w:rsidRDefault="00CC5841" w:rsidP="00CC5841">
      <w:pPr>
        <w:spacing w:after="0" w:line="240" w:lineRule="auto"/>
        <w:jc w:val="both"/>
        <w:rPr>
          <w:rFonts w:ascii="Times New Roman" w:hAnsi="Times New Roman" w:cs="Times New Roman"/>
          <w:sz w:val="24"/>
          <w:szCs w:val="24"/>
          <w:lang w:val="kk-KZ"/>
        </w:rPr>
      </w:pPr>
    </w:p>
    <w:p w:rsidR="00CC5841" w:rsidRDefault="00CC5841" w:rsidP="00CC5841">
      <w:pPr>
        <w:spacing w:after="0"/>
        <w:jc w:val="both"/>
        <w:rPr>
          <w:rFonts w:ascii="Times New Roman" w:hAnsi="Times New Roman" w:cs="Times New Roman"/>
          <w:sz w:val="24"/>
          <w:szCs w:val="24"/>
          <w:lang w:val="kk-KZ"/>
        </w:rPr>
      </w:pPr>
      <w:r w:rsidRPr="00BE2279">
        <w:rPr>
          <w:rFonts w:ascii="Times New Roman" w:hAnsi="Times New Roman" w:cs="Times New Roman"/>
          <w:sz w:val="24"/>
          <w:szCs w:val="24"/>
          <w:lang w:val="kk-KZ"/>
        </w:rPr>
        <w:t>1.4 Санкциялар туралы хабарлама ұсынылған күннен бастап 7 (жеті) жұмыс күнінен кешіктірмей Тараптар</w:t>
      </w:r>
      <w:r>
        <w:rPr>
          <w:rFonts w:ascii="Times New Roman" w:hAnsi="Times New Roman" w:cs="Times New Roman"/>
          <w:sz w:val="24"/>
          <w:szCs w:val="24"/>
          <w:lang w:val="kk-KZ"/>
        </w:rPr>
        <w:t>,</w:t>
      </w:r>
      <w:r w:rsidRPr="00BE2279">
        <w:rPr>
          <w:rFonts w:ascii="Times New Roman" w:hAnsi="Times New Roman" w:cs="Times New Roman"/>
          <w:sz w:val="24"/>
          <w:szCs w:val="24"/>
          <w:lang w:val="kk-KZ"/>
        </w:rPr>
        <w:t xml:space="preserve"> осы Шарт бойынша өз міндеттемелерін орындау</w:t>
      </w:r>
      <w:r>
        <w:rPr>
          <w:rFonts w:ascii="Times New Roman" w:hAnsi="Times New Roman" w:cs="Times New Roman"/>
          <w:sz w:val="24"/>
          <w:szCs w:val="24"/>
          <w:lang w:val="kk-KZ"/>
        </w:rPr>
        <w:t xml:space="preserve"> барысында</w:t>
      </w:r>
      <w:r w:rsidRPr="00BE2279">
        <w:rPr>
          <w:rFonts w:ascii="Times New Roman" w:hAnsi="Times New Roman" w:cs="Times New Roman"/>
          <w:sz w:val="24"/>
          <w:szCs w:val="24"/>
          <w:lang w:val="kk-KZ"/>
        </w:rPr>
        <w:t xml:space="preserve"> </w:t>
      </w:r>
      <w:r>
        <w:rPr>
          <w:rFonts w:ascii="Times New Roman" w:hAnsi="Times New Roman" w:cs="Times New Roman"/>
          <w:sz w:val="24"/>
          <w:szCs w:val="24"/>
          <w:lang w:val="kk-KZ"/>
        </w:rPr>
        <w:t>кездесетін Ж</w:t>
      </w:r>
      <w:r w:rsidRPr="00BE2279">
        <w:rPr>
          <w:rFonts w:ascii="Times New Roman" w:hAnsi="Times New Roman" w:cs="Times New Roman"/>
          <w:sz w:val="24"/>
          <w:szCs w:val="24"/>
          <w:lang w:val="kk-KZ"/>
        </w:rPr>
        <w:t>аңа санкциялардың әсер</w:t>
      </w:r>
      <w:r>
        <w:rPr>
          <w:rFonts w:ascii="Times New Roman" w:hAnsi="Times New Roman" w:cs="Times New Roman"/>
          <w:sz w:val="24"/>
          <w:szCs w:val="24"/>
          <w:lang w:val="kk-KZ"/>
        </w:rPr>
        <w:t xml:space="preserve"> етуіне </w:t>
      </w:r>
      <w:r w:rsidRPr="00BE2279">
        <w:rPr>
          <w:rFonts w:ascii="Times New Roman" w:hAnsi="Times New Roman" w:cs="Times New Roman"/>
          <w:sz w:val="24"/>
          <w:szCs w:val="24"/>
          <w:lang w:val="kk-KZ"/>
        </w:rPr>
        <w:t>қатысты</w:t>
      </w:r>
      <w:r>
        <w:rPr>
          <w:rFonts w:ascii="Times New Roman" w:hAnsi="Times New Roman" w:cs="Times New Roman"/>
          <w:sz w:val="24"/>
          <w:szCs w:val="24"/>
          <w:lang w:val="kk-KZ"/>
        </w:rPr>
        <w:t>,</w:t>
      </w:r>
      <w:r w:rsidRPr="00BE2279">
        <w:rPr>
          <w:rFonts w:ascii="Times New Roman" w:hAnsi="Times New Roman" w:cs="Times New Roman"/>
          <w:sz w:val="24"/>
          <w:szCs w:val="24"/>
          <w:lang w:val="kk-KZ"/>
        </w:rPr>
        <w:t xml:space="preserve"> өз </w:t>
      </w:r>
      <w:r>
        <w:rPr>
          <w:rFonts w:ascii="Times New Roman" w:hAnsi="Times New Roman" w:cs="Times New Roman"/>
          <w:sz w:val="24"/>
          <w:szCs w:val="24"/>
          <w:lang w:val="kk-KZ"/>
        </w:rPr>
        <w:t>ұстанымдарын</w:t>
      </w:r>
      <w:r w:rsidRPr="00BE227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білдіру </w:t>
      </w:r>
      <w:r w:rsidRPr="00BE2279">
        <w:rPr>
          <w:rFonts w:ascii="Times New Roman" w:hAnsi="Times New Roman" w:cs="Times New Roman"/>
          <w:sz w:val="24"/>
          <w:szCs w:val="24"/>
          <w:lang w:val="kk-KZ"/>
        </w:rPr>
        <w:t xml:space="preserve">және келісу </w:t>
      </w:r>
      <w:r>
        <w:rPr>
          <w:rFonts w:ascii="Times New Roman" w:hAnsi="Times New Roman" w:cs="Times New Roman"/>
          <w:sz w:val="24"/>
          <w:szCs w:val="24"/>
          <w:lang w:val="kk-KZ"/>
        </w:rPr>
        <w:t xml:space="preserve">мақсатында, </w:t>
      </w:r>
      <w:r w:rsidRPr="00BE2279">
        <w:rPr>
          <w:rFonts w:ascii="Times New Roman" w:hAnsi="Times New Roman" w:cs="Times New Roman"/>
          <w:sz w:val="24"/>
          <w:szCs w:val="24"/>
          <w:lang w:val="kk-KZ"/>
        </w:rPr>
        <w:t>тиісті мемлекеттік органнан</w:t>
      </w:r>
      <w:r>
        <w:rPr>
          <w:rFonts w:ascii="Times New Roman" w:hAnsi="Times New Roman" w:cs="Times New Roman"/>
          <w:sz w:val="24"/>
          <w:szCs w:val="24"/>
          <w:lang w:val="kk-KZ"/>
        </w:rPr>
        <w:t xml:space="preserve"> </w:t>
      </w:r>
      <w:r w:rsidRPr="00BE2279">
        <w:rPr>
          <w:rFonts w:ascii="Times New Roman" w:hAnsi="Times New Roman" w:cs="Times New Roman"/>
          <w:sz w:val="24"/>
          <w:szCs w:val="24"/>
          <w:lang w:val="kk-KZ"/>
        </w:rPr>
        <w:t>рұқсаттар/лицензиялар алу</w:t>
      </w:r>
      <w:r>
        <w:rPr>
          <w:rFonts w:ascii="Times New Roman" w:hAnsi="Times New Roman" w:cs="Times New Roman"/>
          <w:sz w:val="24"/>
          <w:szCs w:val="24"/>
          <w:lang w:val="kk-KZ"/>
        </w:rPr>
        <w:t>ды</w:t>
      </w:r>
      <w:r w:rsidRPr="00BE2279">
        <w:rPr>
          <w:rFonts w:ascii="Times New Roman" w:hAnsi="Times New Roman" w:cs="Times New Roman"/>
          <w:sz w:val="24"/>
          <w:szCs w:val="24"/>
          <w:lang w:val="kk-KZ"/>
        </w:rPr>
        <w:t xml:space="preserve"> қоса алғанда, осы Шартқа өзгерістер енгізуді</w:t>
      </w:r>
      <w:r>
        <w:rPr>
          <w:rFonts w:ascii="Times New Roman" w:hAnsi="Times New Roman" w:cs="Times New Roman"/>
          <w:sz w:val="24"/>
          <w:szCs w:val="24"/>
          <w:lang w:val="kk-KZ"/>
        </w:rPr>
        <w:t xml:space="preserve"> көздейтін </w:t>
      </w:r>
      <w:r w:rsidRPr="00D501BA">
        <w:rPr>
          <w:rFonts w:ascii="Times New Roman" w:hAnsi="Times New Roman" w:cs="Times New Roman"/>
          <w:sz w:val="24"/>
          <w:szCs w:val="24"/>
          <w:lang w:val="kk-KZ"/>
        </w:rPr>
        <w:t>сондай-ақ</w:t>
      </w:r>
      <w:r>
        <w:rPr>
          <w:rFonts w:ascii="Times New Roman" w:hAnsi="Times New Roman" w:cs="Times New Roman"/>
          <w:sz w:val="24"/>
          <w:szCs w:val="24"/>
          <w:lang w:val="kk-KZ"/>
        </w:rPr>
        <w:t>, осындай санкциялардың алдын-</w:t>
      </w:r>
      <w:r w:rsidRPr="00D501BA">
        <w:rPr>
          <w:rFonts w:ascii="Times New Roman" w:hAnsi="Times New Roman" w:cs="Times New Roman"/>
          <w:sz w:val="24"/>
          <w:szCs w:val="24"/>
          <w:lang w:val="kk-KZ"/>
        </w:rPr>
        <w:t>алу немесе ықтимал төмендету жөніндегі кездесу(лер)/келіссөздер өткізеді</w:t>
      </w:r>
      <w:r>
        <w:rPr>
          <w:rFonts w:ascii="Times New Roman" w:hAnsi="Times New Roman" w:cs="Times New Roman"/>
          <w:sz w:val="24"/>
          <w:szCs w:val="24"/>
          <w:lang w:val="kk-KZ"/>
        </w:rPr>
        <w:t>.</w:t>
      </w:r>
    </w:p>
    <w:p w:rsidR="00CC5841" w:rsidRDefault="00CC5841" w:rsidP="00CC5841">
      <w:pPr>
        <w:spacing w:after="0"/>
        <w:jc w:val="both"/>
        <w:rPr>
          <w:rFonts w:ascii="Times New Roman" w:hAnsi="Times New Roman" w:cs="Times New Roman"/>
          <w:sz w:val="24"/>
          <w:szCs w:val="24"/>
          <w:lang w:val="kk-KZ"/>
        </w:rPr>
      </w:pPr>
    </w:p>
    <w:p w:rsidR="00CC5841" w:rsidRDefault="00CC5841" w:rsidP="00CC5841">
      <w:pPr>
        <w:spacing w:after="0"/>
        <w:jc w:val="both"/>
        <w:rPr>
          <w:rFonts w:ascii="Times New Roman" w:hAnsi="Times New Roman" w:cs="Times New Roman"/>
          <w:sz w:val="24"/>
          <w:szCs w:val="24"/>
          <w:lang w:val="kk-KZ"/>
        </w:rPr>
      </w:pPr>
      <w:r w:rsidRPr="001D7DCA">
        <w:rPr>
          <w:rFonts w:ascii="Times New Roman" w:hAnsi="Times New Roman" w:cs="Times New Roman"/>
          <w:sz w:val="24"/>
          <w:szCs w:val="24"/>
          <w:lang w:val="kk-KZ"/>
        </w:rPr>
        <w:t xml:space="preserve">1.5 Тараптар жүргізілген </w:t>
      </w:r>
      <w:r>
        <w:rPr>
          <w:rFonts w:ascii="Times New Roman" w:hAnsi="Times New Roman" w:cs="Times New Roman"/>
          <w:sz w:val="24"/>
          <w:szCs w:val="24"/>
          <w:lang w:val="kk-KZ"/>
        </w:rPr>
        <w:t>келіссөздердің нәтижес</w:t>
      </w:r>
      <w:r w:rsidRPr="001D7DCA">
        <w:rPr>
          <w:rFonts w:ascii="Times New Roman" w:hAnsi="Times New Roman" w:cs="Times New Roman"/>
          <w:sz w:val="24"/>
          <w:szCs w:val="24"/>
          <w:lang w:val="kk-KZ"/>
        </w:rPr>
        <w:t>і бойынша қолайлы шешімге қол жеткізген кезде</w:t>
      </w:r>
      <w:r>
        <w:rPr>
          <w:rFonts w:ascii="Times New Roman" w:hAnsi="Times New Roman" w:cs="Times New Roman"/>
          <w:sz w:val="24"/>
          <w:szCs w:val="24"/>
          <w:lang w:val="kk-KZ"/>
        </w:rPr>
        <w:t>,</w:t>
      </w:r>
      <w:r w:rsidRPr="001D7DCA">
        <w:rPr>
          <w:rFonts w:ascii="Times New Roman" w:hAnsi="Times New Roman" w:cs="Times New Roman"/>
          <w:sz w:val="24"/>
          <w:szCs w:val="24"/>
          <w:lang w:val="kk-KZ"/>
        </w:rPr>
        <w:t xml:space="preserve"> Тараптар 7 (жеті) жұмыс күні ішінде не</w:t>
      </w:r>
      <w:r>
        <w:rPr>
          <w:rFonts w:ascii="Times New Roman" w:hAnsi="Times New Roman" w:cs="Times New Roman"/>
          <w:sz w:val="24"/>
          <w:szCs w:val="24"/>
          <w:lang w:val="kk-KZ"/>
        </w:rPr>
        <w:t>месе</w:t>
      </w:r>
      <w:r w:rsidRPr="001D7DCA">
        <w:rPr>
          <w:rFonts w:ascii="Times New Roman" w:hAnsi="Times New Roman" w:cs="Times New Roman"/>
          <w:sz w:val="24"/>
          <w:szCs w:val="24"/>
          <w:lang w:val="kk-KZ"/>
        </w:rPr>
        <w:t xml:space="preserve"> олармен келісілген өзге мерзім ішінде</w:t>
      </w:r>
      <w:r>
        <w:rPr>
          <w:rFonts w:ascii="Times New Roman" w:hAnsi="Times New Roman" w:cs="Times New Roman"/>
          <w:sz w:val="24"/>
          <w:szCs w:val="24"/>
          <w:lang w:val="kk-KZ"/>
        </w:rPr>
        <w:t>,</w:t>
      </w:r>
      <w:r w:rsidRPr="001D7DCA">
        <w:rPr>
          <w:rFonts w:ascii="Times New Roman" w:hAnsi="Times New Roman" w:cs="Times New Roman"/>
          <w:sz w:val="24"/>
          <w:szCs w:val="24"/>
          <w:lang w:val="kk-KZ"/>
        </w:rPr>
        <w:t xml:space="preserve"> жаңа санкциялардың бұзылуын</w:t>
      </w:r>
      <w:r>
        <w:rPr>
          <w:rFonts w:ascii="Times New Roman" w:hAnsi="Times New Roman" w:cs="Times New Roman"/>
          <w:sz w:val="24"/>
          <w:szCs w:val="24"/>
          <w:lang w:val="kk-KZ"/>
        </w:rPr>
        <w:t>а</w:t>
      </w:r>
      <w:r w:rsidRPr="001D7DCA">
        <w:rPr>
          <w:rFonts w:ascii="Times New Roman" w:hAnsi="Times New Roman" w:cs="Times New Roman"/>
          <w:sz w:val="24"/>
          <w:szCs w:val="24"/>
          <w:lang w:val="kk-KZ"/>
        </w:rPr>
        <w:t xml:space="preserve"> немесе Шартты орында</w:t>
      </w:r>
      <w:r>
        <w:rPr>
          <w:rFonts w:ascii="Times New Roman" w:hAnsi="Times New Roman" w:cs="Times New Roman"/>
          <w:sz w:val="24"/>
          <w:szCs w:val="24"/>
          <w:lang w:val="kk-KZ"/>
        </w:rPr>
        <w:t>л</w:t>
      </w:r>
      <w:r w:rsidRPr="001D7DCA">
        <w:rPr>
          <w:rFonts w:ascii="Times New Roman" w:hAnsi="Times New Roman" w:cs="Times New Roman"/>
          <w:sz w:val="24"/>
          <w:szCs w:val="24"/>
          <w:lang w:val="kk-KZ"/>
        </w:rPr>
        <w:t>уына қолдануды болдырмауға мүмкіндік беретін</w:t>
      </w:r>
      <w:r>
        <w:rPr>
          <w:rFonts w:ascii="Times New Roman" w:hAnsi="Times New Roman" w:cs="Times New Roman"/>
          <w:sz w:val="24"/>
          <w:szCs w:val="24"/>
          <w:lang w:val="kk-KZ"/>
        </w:rPr>
        <w:t>,</w:t>
      </w:r>
      <w:r w:rsidRPr="001D7DCA">
        <w:rPr>
          <w:rFonts w:ascii="Times New Roman" w:hAnsi="Times New Roman" w:cs="Times New Roman"/>
          <w:sz w:val="24"/>
          <w:szCs w:val="24"/>
          <w:lang w:val="kk-KZ"/>
        </w:rPr>
        <w:t xml:space="preserve"> </w:t>
      </w:r>
      <w:r>
        <w:rPr>
          <w:rFonts w:ascii="Times New Roman" w:hAnsi="Times New Roman" w:cs="Times New Roman"/>
          <w:sz w:val="24"/>
          <w:szCs w:val="24"/>
          <w:lang w:val="kk-KZ"/>
        </w:rPr>
        <w:t>келісілген іс-</w:t>
      </w:r>
      <w:r w:rsidRPr="001D7DCA">
        <w:rPr>
          <w:rFonts w:ascii="Times New Roman" w:hAnsi="Times New Roman" w:cs="Times New Roman"/>
          <w:sz w:val="24"/>
          <w:szCs w:val="24"/>
          <w:lang w:val="kk-KZ"/>
        </w:rPr>
        <w:t>шаралар</w:t>
      </w:r>
      <w:r>
        <w:rPr>
          <w:rFonts w:ascii="Times New Roman" w:hAnsi="Times New Roman" w:cs="Times New Roman"/>
          <w:sz w:val="24"/>
          <w:szCs w:val="24"/>
          <w:lang w:val="kk-KZ"/>
        </w:rPr>
        <w:t>дың</w:t>
      </w:r>
      <w:r w:rsidRPr="001D7DC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жүзеге </w:t>
      </w:r>
      <w:r w:rsidRPr="001D7DCA">
        <w:rPr>
          <w:rFonts w:ascii="Times New Roman" w:hAnsi="Times New Roman" w:cs="Times New Roman"/>
          <w:sz w:val="24"/>
          <w:szCs w:val="24"/>
          <w:lang w:val="kk-KZ"/>
        </w:rPr>
        <w:t>асырылуы</w:t>
      </w:r>
      <w:r>
        <w:rPr>
          <w:rFonts w:ascii="Times New Roman" w:hAnsi="Times New Roman" w:cs="Times New Roman"/>
          <w:sz w:val="24"/>
          <w:szCs w:val="24"/>
          <w:lang w:val="kk-KZ"/>
        </w:rPr>
        <w:t>на</w:t>
      </w:r>
      <w:r w:rsidRPr="001D7DCA">
        <w:rPr>
          <w:rFonts w:ascii="Times New Roman" w:hAnsi="Times New Roman" w:cs="Times New Roman"/>
          <w:sz w:val="24"/>
          <w:szCs w:val="24"/>
          <w:lang w:val="kk-KZ"/>
        </w:rPr>
        <w:t xml:space="preserve"> </w:t>
      </w:r>
      <w:r>
        <w:rPr>
          <w:rFonts w:ascii="Times New Roman" w:hAnsi="Times New Roman" w:cs="Times New Roman"/>
          <w:sz w:val="24"/>
          <w:szCs w:val="24"/>
          <w:lang w:val="kk-KZ"/>
        </w:rPr>
        <w:t>күш-жігер жұмсайды.</w:t>
      </w:r>
    </w:p>
    <w:p w:rsidR="00CC5841" w:rsidRDefault="00CC5841" w:rsidP="00CC5841">
      <w:pPr>
        <w:spacing w:after="0"/>
        <w:jc w:val="both"/>
        <w:rPr>
          <w:rFonts w:ascii="Times New Roman" w:hAnsi="Times New Roman" w:cs="Times New Roman"/>
          <w:sz w:val="24"/>
          <w:szCs w:val="24"/>
          <w:lang w:val="kk-KZ"/>
        </w:rPr>
      </w:pPr>
    </w:p>
    <w:p w:rsidR="00CC5841" w:rsidRDefault="00CC5841" w:rsidP="00CC5841">
      <w:pPr>
        <w:spacing w:after="0"/>
        <w:jc w:val="both"/>
        <w:rPr>
          <w:rFonts w:ascii="Times New Roman" w:hAnsi="Times New Roman" w:cs="Times New Roman"/>
          <w:sz w:val="24"/>
          <w:szCs w:val="24"/>
          <w:lang w:val="kk-KZ"/>
        </w:rPr>
      </w:pPr>
      <w:r w:rsidRPr="00A77822">
        <w:rPr>
          <w:rFonts w:ascii="Times New Roman" w:hAnsi="Times New Roman" w:cs="Times New Roman"/>
          <w:sz w:val="24"/>
          <w:szCs w:val="24"/>
          <w:lang w:val="kk-KZ"/>
        </w:rPr>
        <w:t xml:space="preserve">1.6 Тараптар келіссөздердің </w:t>
      </w:r>
      <w:r>
        <w:rPr>
          <w:rFonts w:ascii="Times New Roman" w:hAnsi="Times New Roman" w:cs="Times New Roman"/>
          <w:sz w:val="24"/>
          <w:szCs w:val="24"/>
          <w:lang w:val="kk-KZ"/>
        </w:rPr>
        <w:t xml:space="preserve">1-ші </w:t>
      </w:r>
      <w:r w:rsidRPr="00A77822">
        <w:rPr>
          <w:rFonts w:ascii="Times New Roman" w:hAnsi="Times New Roman" w:cs="Times New Roman"/>
          <w:sz w:val="24"/>
          <w:szCs w:val="24"/>
          <w:lang w:val="kk-KZ"/>
        </w:rPr>
        <w:t>күнін өткізгеннен кейін</w:t>
      </w:r>
      <w:r>
        <w:rPr>
          <w:rFonts w:ascii="Times New Roman" w:hAnsi="Times New Roman" w:cs="Times New Roman"/>
          <w:sz w:val="24"/>
          <w:szCs w:val="24"/>
          <w:lang w:val="kk-KZ"/>
        </w:rPr>
        <w:t>,</w:t>
      </w:r>
      <w:r w:rsidRPr="00A77822">
        <w:rPr>
          <w:rFonts w:ascii="Times New Roman" w:hAnsi="Times New Roman" w:cs="Times New Roman"/>
          <w:sz w:val="24"/>
          <w:szCs w:val="24"/>
          <w:lang w:val="kk-KZ"/>
        </w:rPr>
        <w:t xml:space="preserve"> 7 </w:t>
      </w:r>
      <w:r>
        <w:rPr>
          <w:rFonts w:ascii="Times New Roman" w:hAnsi="Times New Roman" w:cs="Times New Roman"/>
          <w:sz w:val="24"/>
          <w:szCs w:val="24"/>
          <w:lang w:val="kk-KZ"/>
        </w:rPr>
        <w:t>(жеті) жұмыс күні ішінде</w:t>
      </w:r>
      <w:r w:rsidRPr="00A77822">
        <w:rPr>
          <w:rFonts w:ascii="Times New Roman" w:hAnsi="Times New Roman" w:cs="Times New Roman"/>
          <w:sz w:val="24"/>
          <w:szCs w:val="24"/>
          <w:lang w:val="kk-KZ"/>
        </w:rPr>
        <w:t xml:space="preserve"> келісімге қол жеткізбеген кезде</w:t>
      </w:r>
      <w:r>
        <w:rPr>
          <w:rFonts w:ascii="Times New Roman" w:hAnsi="Times New Roman" w:cs="Times New Roman"/>
          <w:sz w:val="24"/>
          <w:szCs w:val="24"/>
          <w:lang w:val="kk-KZ"/>
        </w:rPr>
        <w:t>,</w:t>
      </w:r>
      <w:r w:rsidRPr="00A77822">
        <w:rPr>
          <w:rFonts w:ascii="Times New Roman" w:hAnsi="Times New Roman" w:cs="Times New Roman"/>
          <w:sz w:val="24"/>
          <w:szCs w:val="24"/>
          <w:lang w:val="kk-KZ"/>
        </w:rPr>
        <w:t xml:space="preserve"> Тарап</w:t>
      </w:r>
      <w:r>
        <w:rPr>
          <w:rFonts w:ascii="Times New Roman" w:hAnsi="Times New Roman" w:cs="Times New Roman"/>
          <w:sz w:val="24"/>
          <w:szCs w:val="24"/>
          <w:lang w:val="kk-KZ"/>
        </w:rPr>
        <w:t>тардың әр-қайсысы кез келген уақытта Ж</w:t>
      </w:r>
      <w:r w:rsidRPr="00A77822">
        <w:rPr>
          <w:rFonts w:ascii="Times New Roman" w:hAnsi="Times New Roman" w:cs="Times New Roman"/>
          <w:sz w:val="24"/>
          <w:szCs w:val="24"/>
          <w:lang w:val="kk-KZ"/>
        </w:rPr>
        <w:t xml:space="preserve">аңа санкциялардың салдарларына әкеп соққан </w:t>
      </w:r>
      <w:r>
        <w:rPr>
          <w:rFonts w:ascii="Times New Roman" w:hAnsi="Times New Roman" w:cs="Times New Roman"/>
          <w:sz w:val="24"/>
          <w:szCs w:val="24"/>
          <w:lang w:val="kk-KZ"/>
        </w:rPr>
        <w:t xml:space="preserve">немесе </w:t>
      </w:r>
      <w:r w:rsidRPr="00A77822">
        <w:rPr>
          <w:rFonts w:ascii="Times New Roman" w:hAnsi="Times New Roman" w:cs="Times New Roman"/>
          <w:sz w:val="24"/>
          <w:szCs w:val="24"/>
          <w:lang w:val="kk-KZ"/>
        </w:rPr>
        <w:t>жаңа санкциялар қолданылатын немесе оларға қатысты туындаған Тарапқа ("тыйым салынған Тарап") туралы хабарлама</w:t>
      </w:r>
      <w:r>
        <w:rPr>
          <w:rFonts w:ascii="Times New Roman" w:hAnsi="Times New Roman" w:cs="Times New Roman"/>
          <w:sz w:val="24"/>
          <w:szCs w:val="24"/>
          <w:lang w:val="kk-KZ"/>
        </w:rPr>
        <w:t>,</w:t>
      </w:r>
      <w:r w:rsidRPr="00A77822">
        <w:rPr>
          <w:rFonts w:ascii="Times New Roman" w:hAnsi="Times New Roman" w:cs="Times New Roman"/>
          <w:sz w:val="24"/>
          <w:szCs w:val="24"/>
          <w:lang w:val="kk-KZ"/>
        </w:rPr>
        <w:t xml:space="preserve"> </w:t>
      </w:r>
      <w:r>
        <w:rPr>
          <w:rFonts w:ascii="Times New Roman" w:hAnsi="Times New Roman" w:cs="Times New Roman"/>
          <w:sz w:val="24"/>
          <w:szCs w:val="24"/>
          <w:lang w:val="kk-KZ"/>
        </w:rPr>
        <w:t>келісімге қол жеткізбеген жағдайда</w:t>
      </w:r>
      <w:r w:rsidRPr="00A77822">
        <w:rPr>
          <w:rFonts w:ascii="Times New Roman" w:hAnsi="Times New Roman" w:cs="Times New Roman"/>
          <w:sz w:val="24"/>
          <w:szCs w:val="24"/>
          <w:lang w:val="kk-KZ"/>
        </w:rPr>
        <w:t xml:space="preserve"> ("келісім</w:t>
      </w:r>
      <w:r>
        <w:rPr>
          <w:rFonts w:ascii="Times New Roman" w:hAnsi="Times New Roman" w:cs="Times New Roman"/>
          <w:sz w:val="24"/>
          <w:szCs w:val="24"/>
          <w:lang w:val="kk-KZ"/>
        </w:rPr>
        <w:t>ге</w:t>
      </w:r>
      <w:r w:rsidRPr="00A77822">
        <w:rPr>
          <w:rFonts w:ascii="Times New Roman" w:hAnsi="Times New Roman" w:cs="Times New Roman"/>
          <w:sz w:val="24"/>
          <w:szCs w:val="24"/>
          <w:lang w:val="kk-KZ"/>
        </w:rPr>
        <w:t xml:space="preserve"> қол жеткізбегені туралы хабарлама") жіберуге құқылы</w:t>
      </w:r>
      <w:r>
        <w:rPr>
          <w:rFonts w:ascii="Times New Roman" w:hAnsi="Times New Roman" w:cs="Times New Roman"/>
          <w:sz w:val="24"/>
          <w:szCs w:val="24"/>
          <w:lang w:val="kk-KZ"/>
        </w:rPr>
        <w:t>.</w:t>
      </w:r>
      <w:r w:rsidRPr="00A77822">
        <w:rPr>
          <w:rFonts w:ascii="Times New Roman" w:hAnsi="Times New Roman" w:cs="Times New Roman"/>
          <w:sz w:val="24"/>
          <w:szCs w:val="24"/>
          <w:lang w:val="kk-KZ"/>
        </w:rPr>
        <w:t xml:space="preserve"> Келісімге қол жеткізбеу туралы хабарлама жіберілген жағдайда</w:t>
      </w:r>
      <w:r>
        <w:rPr>
          <w:rFonts w:ascii="Times New Roman" w:hAnsi="Times New Roman" w:cs="Times New Roman"/>
          <w:sz w:val="24"/>
          <w:szCs w:val="24"/>
          <w:lang w:val="kk-KZ"/>
        </w:rPr>
        <w:t>,</w:t>
      </w:r>
      <w:r w:rsidRPr="00A77822">
        <w:rPr>
          <w:rFonts w:ascii="Times New Roman" w:hAnsi="Times New Roman" w:cs="Times New Roman"/>
          <w:sz w:val="24"/>
          <w:szCs w:val="24"/>
          <w:lang w:val="kk-KZ"/>
        </w:rPr>
        <w:t xml:space="preserve"> Тараптар Шартты біржақты тәртіппен бұзуға және келтірілген тікелей және/немесе жанама залалдарды өтеуді талап етуге құқылы. </w:t>
      </w:r>
      <w:r>
        <w:rPr>
          <w:rFonts w:ascii="Times New Roman" w:hAnsi="Times New Roman" w:cs="Times New Roman"/>
          <w:sz w:val="24"/>
          <w:szCs w:val="24"/>
          <w:lang w:val="kk-KZ"/>
        </w:rPr>
        <w:t xml:space="preserve"> </w:t>
      </w:r>
    </w:p>
    <w:p w:rsidR="00CC5841" w:rsidRDefault="00CC5841" w:rsidP="00CC5841">
      <w:pPr>
        <w:spacing w:after="0"/>
        <w:jc w:val="both"/>
        <w:rPr>
          <w:rFonts w:ascii="Times New Roman" w:hAnsi="Times New Roman" w:cs="Times New Roman"/>
          <w:sz w:val="24"/>
          <w:szCs w:val="24"/>
          <w:lang w:val="kk-KZ"/>
        </w:rPr>
      </w:pPr>
    </w:p>
    <w:p w:rsidR="00CC5841" w:rsidRDefault="00CC5841" w:rsidP="00CC584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1.7 </w:t>
      </w:r>
      <w:r w:rsidRPr="007A2F3E">
        <w:rPr>
          <w:rFonts w:ascii="Times New Roman" w:hAnsi="Times New Roman" w:cs="Times New Roman"/>
          <w:sz w:val="24"/>
          <w:szCs w:val="24"/>
          <w:lang w:val="kk-KZ"/>
        </w:rPr>
        <w:t>Жоғарыда келтірілген ережелерді шектемей, Тараптар, егер осы Шарт бойынша кез келге</w:t>
      </w:r>
      <w:r>
        <w:rPr>
          <w:rFonts w:ascii="Times New Roman" w:hAnsi="Times New Roman" w:cs="Times New Roman"/>
          <w:sz w:val="24"/>
          <w:szCs w:val="24"/>
          <w:lang w:val="kk-KZ"/>
        </w:rPr>
        <w:t xml:space="preserve">н төлемдерді АҚШ долларымен немесе </w:t>
      </w:r>
      <w:r w:rsidRPr="007A2F3E">
        <w:rPr>
          <w:rFonts w:ascii="Times New Roman" w:hAnsi="Times New Roman" w:cs="Times New Roman"/>
          <w:sz w:val="24"/>
          <w:szCs w:val="24"/>
          <w:lang w:val="kk-KZ"/>
        </w:rPr>
        <w:t>(</w:t>
      </w:r>
      <w:r>
        <w:rPr>
          <w:rFonts w:ascii="Times New Roman" w:hAnsi="Times New Roman" w:cs="Times New Roman"/>
          <w:sz w:val="24"/>
          <w:szCs w:val="24"/>
          <w:lang w:val="kk-KZ"/>
        </w:rPr>
        <w:t xml:space="preserve">тараптардың келіскен </w:t>
      </w:r>
      <w:r w:rsidRPr="007A2F3E">
        <w:rPr>
          <w:rFonts w:ascii="Times New Roman" w:hAnsi="Times New Roman" w:cs="Times New Roman"/>
          <w:sz w:val="24"/>
          <w:szCs w:val="24"/>
          <w:lang w:val="kk-KZ"/>
        </w:rPr>
        <w:t>валюта</w:t>
      </w:r>
      <w:r>
        <w:rPr>
          <w:rFonts w:ascii="Times New Roman" w:hAnsi="Times New Roman" w:cs="Times New Roman"/>
          <w:sz w:val="24"/>
          <w:szCs w:val="24"/>
          <w:lang w:val="kk-KZ"/>
        </w:rPr>
        <w:t>сында</w:t>
      </w:r>
      <w:r w:rsidRPr="007A2F3E">
        <w:rPr>
          <w:rFonts w:ascii="Times New Roman" w:hAnsi="Times New Roman" w:cs="Times New Roman"/>
          <w:sz w:val="24"/>
          <w:szCs w:val="24"/>
          <w:lang w:val="kk-KZ"/>
        </w:rPr>
        <w:t>у) жүзеге</w:t>
      </w:r>
      <w:r>
        <w:rPr>
          <w:rFonts w:ascii="Times New Roman" w:hAnsi="Times New Roman" w:cs="Times New Roman"/>
          <w:sz w:val="24"/>
          <w:szCs w:val="24"/>
          <w:lang w:val="kk-KZ"/>
        </w:rPr>
        <w:t xml:space="preserve"> асыру Сатып алушы үшін заңсыз</w:t>
      </w:r>
      <w:r w:rsidRPr="007A2F3E">
        <w:rPr>
          <w:rFonts w:ascii="Times New Roman" w:hAnsi="Times New Roman" w:cs="Times New Roman"/>
          <w:sz w:val="24"/>
          <w:szCs w:val="24"/>
          <w:lang w:val="kk-KZ"/>
        </w:rPr>
        <w:t xml:space="preserve"> немесе Тараптардың өзара келісімі бойынша жаңа санкцияларға байланысты өзгеше түрде орынсыз болған жағдайда, тараптардың ақылға қонымды пікірі бойынша балама валютада төлем жасау Тараптарға жаңа санкциялардың салдарларын болдырмауға мүмкіндік беретін жағдайда 1.8-баптың ережелері басым тәртіппен</w:t>
      </w:r>
      <w:r>
        <w:rPr>
          <w:rFonts w:ascii="Times New Roman" w:hAnsi="Times New Roman" w:cs="Times New Roman"/>
          <w:sz w:val="24"/>
          <w:szCs w:val="24"/>
          <w:lang w:val="kk-KZ"/>
        </w:rPr>
        <w:t xml:space="preserve"> </w:t>
      </w:r>
      <w:r w:rsidRPr="007A2F3E">
        <w:rPr>
          <w:rFonts w:ascii="Times New Roman" w:hAnsi="Times New Roman" w:cs="Times New Roman"/>
          <w:sz w:val="24"/>
          <w:szCs w:val="24"/>
          <w:lang w:val="kk-KZ"/>
        </w:rPr>
        <w:t>қолданылуға</w:t>
      </w:r>
      <w:r>
        <w:rPr>
          <w:rFonts w:ascii="Times New Roman" w:hAnsi="Times New Roman" w:cs="Times New Roman"/>
          <w:sz w:val="24"/>
          <w:szCs w:val="24"/>
          <w:lang w:val="kk-KZ"/>
        </w:rPr>
        <w:t xml:space="preserve"> жатады, </w:t>
      </w:r>
      <w:r w:rsidRPr="007A2F3E">
        <w:rPr>
          <w:rFonts w:ascii="Times New Roman" w:hAnsi="Times New Roman" w:cs="Times New Roman"/>
          <w:sz w:val="24"/>
          <w:szCs w:val="24"/>
          <w:lang w:val="kk-KZ"/>
        </w:rPr>
        <w:t xml:space="preserve"> мұндай жағдайда 1.5 және 1.6-тармақтардың ережелері қолдануға жатпайды.</w:t>
      </w:r>
    </w:p>
    <w:p w:rsidR="00CC5841" w:rsidRDefault="00CC5841" w:rsidP="00CC5841">
      <w:pPr>
        <w:spacing w:after="0"/>
        <w:jc w:val="both"/>
        <w:rPr>
          <w:rFonts w:ascii="Times New Roman" w:hAnsi="Times New Roman" w:cs="Times New Roman"/>
          <w:sz w:val="24"/>
          <w:szCs w:val="24"/>
          <w:lang w:val="kk-KZ"/>
        </w:rPr>
      </w:pPr>
    </w:p>
    <w:p w:rsidR="00CC5841" w:rsidRDefault="00CC5841" w:rsidP="00CC584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1.8 </w:t>
      </w:r>
      <w:r w:rsidRPr="001D3A04">
        <w:rPr>
          <w:rFonts w:ascii="Times New Roman" w:hAnsi="Times New Roman" w:cs="Times New Roman"/>
          <w:sz w:val="24"/>
          <w:szCs w:val="24"/>
          <w:lang w:val="kk-KZ"/>
        </w:rPr>
        <w:t xml:space="preserve">Тараптар осымен халықаралық банк жүйесіндегі белгісіздікті назарға ала отырып, кез келген </w:t>
      </w:r>
      <w:r>
        <w:rPr>
          <w:rFonts w:ascii="Times New Roman" w:hAnsi="Times New Roman" w:cs="Times New Roman"/>
          <w:sz w:val="24"/>
          <w:szCs w:val="24"/>
          <w:lang w:val="kk-KZ"/>
        </w:rPr>
        <w:t xml:space="preserve">уақытта </w:t>
      </w:r>
      <w:r w:rsidRPr="001D3A04">
        <w:rPr>
          <w:rFonts w:ascii="Times New Roman" w:hAnsi="Times New Roman" w:cs="Times New Roman"/>
          <w:sz w:val="24"/>
          <w:szCs w:val="24"/>
          <w:lang w:val="kk-KZ"/>
        </w:rPr>
        <w:t>осы Шарт бойынша төлемдерді АҚШ долларымен не</w:t>
      </w:r>
      <w:r>
        <w:rPr>
          <w:rFonts w:ascii="Times New Roman" w:hAnsi="Times New Roman" w:cs="Times New Roman"/>
          <w:sz w:val="24"/>
          <w:szCs w:val="24"/>
          <w:lang w:val="kk-KZ"/>
        </w:rPr>
        <w:t>месе</w:t>
      </w:r>
      <w:r w:rsidRPr="001D3A04">
        <w:rPr>
          <w:rFonts w:ascii="Times New Roman" w:hAnsi="Times New Roman" w:cs="Times New Roman"/>
          <w:sz w:val="24"/>
          <w:szCs w:val="24"/>
          <w:lang w:val="kk-KZ"/>
        </w:rPr>
        <w:t xml:space="preserve"> (</w:t>
      </w:r>
      <w:r w:rsidRPr="00517166">
        <w:rPr>
          <w:rFonts w:ascii="Times New Roman" w:hAnsi="Times New Roman" w:cs="Times New Roman"/>
          <w:sz w:val="24"/>
          <w:szCs w:val="24"/>
          <w:lang w:val="kk-KZ"/>
        </w:rPr>
        <w:t>т</w:t>
      </w:r>
      <w:r>
        <w:rPr>
          <w:rFonts w:ascii="Times New Roman" w:hAnsi="Times New Roman" w:cs="Times New Roman"/>
          <w:sz w:val="24"/>
          <w:szCs w:val="24"/>
          <w:lang w:val="kk-KZ"/>
        </w:rPr>
        <w:t>араптардың келіскен валютасында</w:t>
      </w:r>
      <w:r w:rsidRPr="001D3A04">
        <w:rPr>
          <w:rFonts w:ascii="Times New Roman" w:hAnsi="Times New Roman" w:cs="Times New Roman"/>
          <w:sz w:val="24"/>
          <w:szCs w:val="24"/>
          <w:lang w:val="kk-KZ"/>
        </w:rPr>
        <w:t xml:space="preserve">) шарт үшін (контрагенттің орнына) </w:t>
      </w:r>
      <w:r>
        <w:rPr>
          <w:rFonts w:ascii="Times New Roman" w:hAnsi="Times New Roman" w:cs="Times New Roman"/>
          <w:sz w:val="24"/>
          <w:szCs w:val="24"/>
          <w:lang w:val="kk-KZ"/>
        </w:rPr>
        <w:t>есептесу,</w:t>
      </w:r>
      <w:r w:rsidRPr="00D4433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заңсыз немесе </w:t>
      </w:r>
      <w:r w:rsidRPr="001D3A04">
        <w:rPr>
          <w:rFonts w:ascii="Times New Roman" w:hAnsi="Times New Roman" w:cs="Times New Roman"/>
          <w:sz w:val="24"/>
          <w:szCs w:val="24"/>
          <w:lang w:val="kk-KZ"/>
        </w:rPr>
        <w:t>Тараптардың келісімі бойынша мүмкін емес немесе өзгеше түрде орынсыз</w:t>
      </w:r>
      <w:r>
        <w:rPr>
          <w:rFonts w:ascii="Times New Roman" w:hAnsi="Times New Roman" w:cs="Times New Roman"/>
          <w:sz w:val="24"/>
          <w:szCs w:val="24"/>
          <w:lang w:val="kk-KZ"/>
        </w:rPr>
        <w:t xml:space="preserve"> болса,</w:t>
      </w:r>
      <w:r w:rsidRPr="003F0F2F">
        <w:rPr>
          <w:rFonts w:ascii="Times New Roman" w:hAnsi="Times New Roman" w:cs="Times New Roman"/>
          <w:sz w:val="24"/>
          <w:szCs w:val="24"/>
          <w:lang w:val="kk-KZ"/>
        </w:rPr>
        <w:t xml:space="preserve"> </w:t>
      </w:r>
      <w:r w:rsidRPr="001D3A04">
        <w:rPr>
          <w:rFonts w:ascii="Times New Roman" w:hAnsi="Times New Roman" w:cs="Times New Roman"/>
          <w:sz w:val="24"/>
          <w:szCs w:val="24"/>
          <w:lang w:val="kk-KZ"/>
        </w:rPr>
        <w:t xml:space="preserve">Сатып алушы бұл туралы сатушыны жазбаша нысанда хабардар етуге міндеттенеді және Тараптар осындай төлем жүргізілетін баламалы валютаны (валютаны көрсету) жазбаша нысанда бірлесіп келіседі, ("баламалы валюта") және осындай төлемді алушы Тараптың банк шотының деректемелері, тараптар келісілген валютада төлемді табысты жүргізу үшін бір-біріне қажетті </w:t>
      </w:r>
      <w:r>
        <w:rPr>
          <w:rFonts w:ascii="Times New Roman" w:hAnsi="Times New Roman" w:cs="Times New Roman"/>
          <w:sz w:val="24"/>
          <w:szCs w:val="24"/>
          <w:lang w:val="kk-KZ"/>
        </w:rPr>
        <w:t xml:space="preserve">көмек </w:t>
      </w:r>
      <w:r w:rsidRPr="001D3A04">
        <w:rPr>
          <w:rFonts w:ascii="Times New Roman" w:hAnsi="Times New Roman" w:cs="Times New Roman"/>
          <w:sz w:val="24"/>
          <w:szCs w:val="24"/>
          <w:lang w:val="kk-KZ"/>
        </w:rPr>
        <w:t>көрсетуге міндеттенеді.</w:t>
      </w:r>
      <w:r>
        <w:rPr>
          <w:rFonts w:ascii="Times New Roman" w:hAnsi="Times New Roman" w:cs="Times New Roman"/>
          <w:sz w:val="24"/>
          <w:szCs w:val="24"/>
          <w:lang w:val="kk-KZ"/>
        </w:rPr>
        <w:t xml:space="preserve"> </w:t>
      </w:r>
    </w:p>
    <w:p w:rsidR="00CC5841" w:rsidRDefault="00CC5841" w:rsidP="00CC5841">
      <w:pPr>
        <w:spacing w:after="0"/>
        <w:jc w:val="both"/>
        <w:rPr>
          <w:rFonts w:ascii="Times New Roman" w:hAnsi="Times New Roman" w:cs="Times New Roman"/>
          <w:sz w:val="24"/>
          <w:szCs w:val="24"/>
          <w:lang w:val="kk-KZ"/>
        </w:rPr>
      </w:pPr>
    </w:p>
    <w:p w:rsidR="00CC5841" w:rsidRPr="003F0F2F" w:rsidRDefault="00CC5841" w:rsidP="00CC5841">
      <w:pPr>
        <w:spacing w:after="0"/>
        <w:jc w:val="both"/>
        <w:rPr>
          <w:rFonts w:ascii="Times New Roman" w:hAnsi="Times New Roman" w:cs="Times New Roman"/>
          <w:sz w:val="24"/>
          <w:szCs w:val="24"/>
          <w:lang w:val="kk-KZ"/>
        </w:rPr>
      </w:pPr>
      <w:r w:rsidRPr="00ED68D0">
        <w:rPr>
          <w:rFonts w:ascii="Times New Roman" w:hAnsi="Times New Roman" w:cs="Times New Roman"/>
          <w:sz w:val="24"/>
          <w:szCs w:val="24"/>
          <w:lang w:val="kk-KZ"/>
        </w:rPr>
        <w:t>1</w:t>
      </w:r>
      <w:r>
        <w:rPr>
          <w:rFonts w:ascii="Times New Roman" w:hAnsi="Times New Roman" w:cs="Times New Roman"/>
          <w:sz w:val="24"/>
          <w:szCs w:val="24"/>
          <w:lang w:val="kk-KZ"/>
        </w:rPr>
        <w:t xml:space="preserve">.9 </w:t>
      </w:r>
      <w:r w:rsidRPr="00ED68D0">
        <w:rPr>
          <w:rFonts w:ascii="Times New Roman" w:hAnsi="Times New Roman" w:cs="Times New Roman"/>
          <w:sz w:val="24"/>
          <w:szCs w:val="24"/>
          <w:lang w:val="kk-KZ"/>
        </w:rPr>
        <w:t>Егер</w:t>
      </w:r>
      <w:r>
        <w:rPr>
          <w:rFonts w:ascii="Times New Roman" w:hAnsi="Times New Roman" w:cs="Times New Roman"/>
          <w:sz w:val="24"/>
          <w:szCs w:val="24"/>
          <w:lang w:val="kk-KZ"/>
        </w:rPr>
        <w:t>,</w:t>
      </w:r>
      <w:r w:rsidRPr="00ED68D0">
        <w:rPr>
          <w:rFonts w:ascii="Times New Roman" w:hAnsi="Times New Roman" w:cs="Times New Roman"/>
          <w:sz w:val="24"/>
          <w:szCs w:val="24"/>
          <w:lang w:val="kk-KZ"/>
        </w:rPr>
        <w:t xml:space="preserve"> осы Шартта өзгеше көрсетілмесе, төлемдер немесе есеп айырысулар жүргізілуге тиіс қандай да бір сомалар көрсетілсе, есептелсе немесе айқындалса (оның ішінде 1.8-тармақ қолданылған жағдайд</w:t>
      </w:r>
      <w:r>
        <w:rPr>
          <w:rFonts w:ascii="Times New Roman" w:hAnsi="Times New Roman" w:cs="Times New Roman"/>
          <w:sz w:val="24"/>
          <w:szCs w:val="24"/>
          <w:lang w:val="kk-KZ"/>
        </w:rPr>
        <w:t>а</w:t>
      </w:r>
      <w:r w:rsidRPr="00ED68D0">
        <w:rPr>
          <w:rFonts w:ascii="Times New Roman" w:hAnsi="Times New Roman" w:cs="Times New Roman"/>
          <w:sz w:val="24"/>
          <w:szCs w:val="24"/>
          <w:lang w:val="kk-KZ"/>
        </w:rPr>
        <w:t xml:space="preserve"> теңгемен, рубльмен немесе өзге валютамен жасалған жағдайда, Тараптар мұндай төлемдерді немесе АҚШ долларындағы есеп айырысуларды жүзеге асыру мақсаттары үшін осы сомалар ти</w:t>
      </w:r>
      <w:r>
        <w:rPr>
          <w:rFonts w:ascii="Times New Roman" w:hAnsi="Times New Roman" w:cs="Times New Roman"/>
          <w:sz w:val="24"/>
          <w:szCs w:val="24"/>
          <w:lang w:val="kk-KZ"/>
        </w:rPr>
        <w:t xml:space="preserve">істі төлем немесе есеп айырысу </w:t>
      </w:r>
      <w:r w:rsidRPr="00ED68D0">
        <w:rPr>
          <w:rFonts w:ascii="Times New Roman" w:hAnsi="Times New Roman" w:cs="Times New Roman"/>
          <w:sz w:val="24"/>
          <w:szCs w:val="24"/>
          <w:lang w:val="kk-KZ"/>
        </w:rPr>
        <w:t xml:space="preserve">төлем немесе есеп айырысу байланыстырылған күн) немесе егер Қазақстан Республикасының Ұлттық Банкі </w:t>
      </w:r>
      <w:r>
        <w:rPr>
          <w:rFonts w:ascii="Times New Roman" w:hAnsi="Times New Roman" w:cs="Times New Roman"/>
          <w:sz w:val="24"/>
          <w:szCs w:val="24"/>
          <w:lang w:val="kk-KZ"/>
        </w:rPr>
        <w:t>банк</w:t>
      </w:r>
      <w:r w:rsidRPr="00ED68D0">
        <w:rPr>
          <w:rFonts w:ascii="Times New Roman" w:hAnsi="Times New Roman" w:cs="Times New Roman"/>
          <w:sz w:val="24"/>
          <w:szCs w:val="24"/>
          <w:lang w:val="kk-KZ"/>
        </w:rPr>
        <w:t xml:space="preserve"> бағамы бойынша АҚШ долларына қайта есептелетініне келіседі Қазақстан Ұлттық Банкі өзінің интернет сайтында тиісті төлем немесе есеп айырысу күніне (төлем немесе есе</w:t>
      </w:r>
      <w:r>
        <w:rPr>
          <w:rFonts w:ascii="Times New Roman" w:hAnsi="Times New Roman" w:cs="Times New Roman"/>
          <w:sz w:val="24"/>
          <w:szCs w:val="24"/>
          <w:lang w:val="kk-KZ"/>
        </w:rPr>
        <w:t xml:space="preserve">п айырысу байланыстырылған күн) немесе </w:t>
      </w:r>
      <w:r w:rsidRPr="00ED68D0">
        <w:rPr>
          <w:rFonts w:ascii="Times New Roman" w:hAnsi="Times New Roman" w:cs="Times New Roman"/>
          <w:sz w:val="24"/>
          <w:szCs w:val="24"/>
          <w:lang w:val="kk-KZ"/>
        </w:rPr>
        <w:t xml:space="preserve">валюталардың бағамдары туралы ақпаратты жарияламайды (www.nationalbank.kz), </w:t>
      </w:r>
      <w:r>
        <w:rPr>
          <w:rFonts w:ascii="Times New Roman" w:hAnsi="Times New Roman" w:cs="Times New Roman"/>
          <w:sz w:val="24"/>
          <w:szCs w:val="24"/>
          <w:lang w:val="kk-KZ"/>
        </w:rPr>
        <w:t xml:space="preserve">Тараптар белгілеген Банктің  </w:t>
      </w:r>
      <w:r w:rsidRPr="00ED68D0">
        <w:rPr>
          <w:rFonts w:ascii="Times New Roman" w:hAnsi="Times New Roman" w:cs="Times New Roman"/>
          <w:sz w:val="24"/>
          <w:szCs w:val="24"/>
          <w:lang w:val="kk-KZ"/>
        </w:rPr>
        <w:t>курс</w:t>
      </w:r>
      <w:r>
        <w:rPr>
          <w:rFonts w:ascii="Times New Roman" w:hAnsi="Times New Roman" w:cs="Times New Roman"/>
          <w:sz w:val="24"/>
          <w:szCs w:val="24"/>
          <w:lang w:val="kk-KZ"/>
        </w:rPr>
        <w:t>ы</w:t>
      </w:r>
      <w:r w:rsidRPr="00ED68D0">
        <w:rPr>
          <w:rFonts w:ascii="Times New Roman" w:hAnsi="Times New Roman" w:cs="Times New Roman"/>
          <w:sz w:val="24"/>
          <w:szCs w:val="24"/>
          <w:lang w:val="kk-KZ"/>
        </w:rPr>
        <w:t xml:space="preserve"> бойынша</w:t>
      </w:r>
      <w:r>
        <w:rPr>
          <w:rFonts w:ascii="Times New Roman" w:hAnsi="Times New Roman" w:cs="Times New Roman"/>
          <w:sz w:val="24"/>
          <w:szCs w:val="24"/>
          <w:lang w:val="kk-KZ"/>
        </w:rPr>
        <w:t>.</w:t>
      </w:r>
      <w:r w:rsidRPr="00ED68D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p>
    <w:p w:rsidR="00CC5841" w:rsidRPr="003F0F2F" w:rsidRDefault="00CC5841" w:rsidP="00CC5841">
      <w:pPr>
        <w:spacing w:after="0"/>
        <w:jc w:val="both"/>
        <w:rPr>
          <w:rFonts w:ascii="Times New Roman" w:hAnsi="Times New Roman" w:cs="Times New Roman"/>
          <w:sz w:val="24"/>
          <w:szCs w:val="24"/>
          <w:lang w:val="kk-KZ"/>
        </w:rPr>
      </w:pPr>
    </w:p>
    <w:p w:rsidR="00CC5841" w:rsidRPr="003F0F2F" w:rsidRDefault="00CC5841" w:rsidP="00CC5841">
      <w:pPr>
        <w:spacing w:after="0"/>
        <w:jc w:val="both"/>
        <w:rPr>
          <w:rFonts w:ascii="Times New Roman" w:hAnsi="Times New Roman" w:cs="Times New Roman"/>
          <w:sz w:val="24"/>
          <w:szCs w:val="24"/>
          <w:lang w:val="kk-KZ"/>
        </w:rPr>
      </w:pPr>
    </w:p>
    <w:p w:rsidR="00CC5841" w:rsidRPr="003F0F2F" w:rsidRDefault="00CC5841" w:rsidP="00CC5841">
      <w:pPr>
        <w:spacing w:after="0"/>
        <w:jc w:val="both"/>
        <w:rPr>
          <w:rFonts w:ascii="Times New Roman" w:hAnsi="Times New Roman" w:cs="Times New Roman"/>
          <w:sz w:val="24"/>
          <w:szCs w:val="24"/>
          <w:lang w:val="kk-KZ"/>
        </w:rPr>
      </w:pPr>
    </w:p>
    <w:p w:rsidR="00CC5841" w:rsidRPr="00BE2279" w:rsidRDefault="00CC5841" w:rsidP="00CC5841">
      <w:pPr>
        <w:spacing w:after="0" w:line="240" w:lineRule="auto"/>
        <w:jc w:val="both"/>
        <w:rPr>
          <w:rFonts w:ascii="Times New Roman" w:hAnsi="Times New Roman" w:cs="Times New Roman"/>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51302B" w:rsidRDefault="0051302B" w:rsidP="006958F9">
      <w:pPr>
        <w:pStyle w:val="a7"/>
        <w:spacing w:after="0"/>
        <w:ind w:firstLine="708"/>
        <w:jc w:val="right"/>
        <w:rPr>
          <w:rFonts w:ascii="Times New Roman" w:hAnsi="Times New Roman" w:cs="Times New Roman"/>
          <w:b/>
          <w:sz w:val="24"/>
          <w:szCs w:val="24"/>
          <w:lang w:val="kk-KZ"/>
        </w:rPr>
      </w:pPr>
    </w:p>
    <w:p w:rsidR="006958F9" w:rsidRDefault="006958F9" w:rsidP="006958F9">
      <w:pPr>
        <w:pStyle w:val="a7"/>
        <w:spacing w:after="0"/>
        <w:ind w:firstLine="708"/>
        <w:jc w:val="right"/>
        <w:rPr>
          <w:rFonts w:ascii="Times New Roman" w:hAnsi="Times New Roman" w:cs="Times New Roman"/>
          <w:b/>
          <w:sz w:val="24"/>
          <w:szCs w:val="24"/>
          <w:lang w:val="kk-KZ"/>
        </w:rPr>
      </w:pPr>
      <w:bookmarkStart w:id="0" w:name="_GoBack"/>
      <w:bookmarkEnd w:id="0"/>
      <w:r>
        <w:rPr>
          <w:rFonts w:ascii="Times New Roman" w:hAnsi="Times New Roman" w:cs="Times New Roman"/>
          <w:b/>
          <w:sz w:val="24"/>
          <w:szCs w:val="24"/>
          <w:lang w:val="kk-KZ"/>
        </w:rPr>
        <w:lastRenderedPageBreak/>
        <w:t>Қ</w:t>
      </w:r>
      <w:r w:rsidRPr="00036B82">
        <w:rPr>
          <w:rFonts w:ascii="Times New Roman" w:hAnsi="Times New Roman" w:cs="Times New Roman"/>
          <w:b/>
          <w:sz w:val="24"/>
          <w:szCs w:val="24"/>
          <w:lang w:val="kk-KZ"/>
        </w:rPr>
        <w:t>осымша</w:t>
      </w:r>
      <w:r>
        <w:rPr>
          <w:rFonts w:ascii="Times New Roman" w:hAnsi="Times New Roman" w:cs="Times New Roman"/>
          <w:b/>
          <w:sz w:val="24"/>
          <w:szCs w:val="24"/>
          <w:lang w:val="kk-KZ"/>
        </w:rPr>
        <w:t xml:space="preserve"> №8</w:t>
      </w:r>
    </w:p>
    <w:p w:rsidR="006958F9" w:rsidRDefault="006958F9" w:rsidP="006958F9">
      <w:pPr>
        <w:pStyle w:val="a7"/>
        <w:spacing w:after="0"/>
        <w:ind w:firstLine="708"/>
        <w:jc w:val="right"/>
        <w:rPr>
          <w:rFonts w:ascii="Times New Roman" w:hAnsi="Times New Roman" w:cs="Times New Roman"/>
          <w:b/>
          <w:sz w:val="24"/>
          <w:szCs w:val="24"/>
          <w:lang w:val="kk-KZ"/>
        </w:rPr>
      </w:pPr>
    </w:p>
    <w:p w:rsidR="006958F9" w:rsidRDefault="006958F9" w:rsidP="006958F9">
      <w:pPr>
        <w:pStyle w:val="a7"/>
        <w:spacing w:after="0"/>
        <w:ind w:firstLine="708"/>
        <w:jc w:val="right"/>
        <w:rPr>
          <w:rFonts w:ascii="Times New Roman" w:hAnsi="Times New Roman" w:cs="Times New Roman"/>
          <w:b/>
          <w:sz w:val="24"/>
          <w:szCs w:val="24"/>
          <w:lang w:val="kk-KZ"/>
        </w:rPr>
      </w:pPr>
    </w:p>
    <w:p w:rsidR="006958F9" w:rsidRPr="00656F92" w:rsidRDefault="006958F9" w:rsidP="006958F9">
      <w:pPr>
        <w:pStyle w:val="a7"/>
        <w:spacing w:after="0"/>
        <w:ind w:firstLine="708"/>
        <w:jc w:val="both"/>
        <w:rPr>
          <w:rFonts w:ascii="Times New Roman" w:hAnsi="Times New Roman" w:cs="Times New Roman"/>
          <w:sz w:val="28"/>
          <w:szCs w:val="28"/>
          <w:lang w:val="kk-KZ"/>
        </w:rPr>
      </w:pPr>
      <w:r w:rsidRPr="00656F92">
        <w:rPr>
          <w:rFonts w:ascii="Times New Roman" w:hAnsi="Times New Roman" w:cs="Times New Roman"/>
          <w:sz w:val="28"/>
          <w:szCs w:val="28"/>
          <w:lang w:val="kk-KZ"/>
        </w:rPr>
        <w:t>Тауарды жеткізу кезінде Тапсырыс берушіге «өнімнің (тауардың) тұтынушылық қасиеттері жоғалғаннан кейін пайда болған қалдықтарды жинауды, тасымалдауды, өңдеуді, залалсыздандыруды, пайдалануды және (немесе) жоюды ұйымдастыру үшін алымның толықтығы туралы құжатты», өндірушілердің (импорттаушылардың) кеңейтілген міндеттемелеріне жататын және олардың қаптамасы », Қазақстан Республикасы Үкіметінің 2016 жылғы 27 қаңтардағы №28 қаулысына сәйкес бекітілген нысанда.</w:t>
      </w:r>
    </w:p>
    <w:p w:rsidR="00CC5841" w:rsidRPr="00B732E2" w:rsidRDefault="00CC5841" w:rsidP="00CC5841">
      <w:pPr>
        <w:rPr>
          <w:lang w:val="kk-KZ"/>
        </w:rPr>
      </w:pPr>
    </w:p>
    <w:p w:rsidR="00CC5841" w:rsidRDefault="00CC5841">
      <w:pPr>
        <w:rPr>
          <w:lang w:val="kk-KZ"/>
        </w:rPr>
      </w:pPr>
    </w:p>
    <w:p w:rsidR="00037CBE" w:rsidRPr="00CC5841" w:rsidRDefault="00037CBE">
      <w:pPr>
        <w:rPr>
          <w:lang w:val="kk-KZ"/>
        </w:rPr>
      </w:pPr>
    </w:p>
    <w:sectPr w:rsidR="00037CBE" w:rsidRPr="00CC5841" w:rsidSect="0051302B">
      <w:pgSz w:w="16838" w:h="11906" w:orient="landscape"/>
      <w:pgMar w:top="241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14391"/>
    <w:multiLevelType w:val="multilevel"/>
    <w:tmpl w:val="97F06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3B72B4D"/>
    <w:multiLevelType w:val="multilevel"/>
    <w:tmpl w:val="E1B0B02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F0"/>
    <w:rsid w:val="000035DF"/>
    <w:rsid w:val="00037CBE"/>
    <w:rsid w:val="00496CEE"/>
    <w:rsid w:val="0051302B"/>
    <w:rsid w:val="00560361"/>
    <w:rsid w:val="006006F0"/>
    <w:rsid w:val="006958F9"/>
    <w:rsid w:val="006B1436"/>
    <w:rsid w:val="00701BC1"/>
    <w:rsid w:val="007263F7"/>
    <w:rsid w:val="00774D99"/>
    <w:rsid w:val="00877FEE"/>
    <w:rsid w:val="00930B6E"/>
    <w:rsid w:val="009922CD"/>
    <w:rsid w:val="009A0732"/>
    <w:rsid w:val="00B671F9"/>
    <w:rsid w:val="00B86709"/>
    <w:rsid w:val="00BD7195"/>
    <w:rsid w:val="00C454E9"/>
    <w:rsid w:val="00CC5841"/>
    <w:rsid w:val="00CF63F0"/>
    <w:rsid w:val="00DB704F"/>
    <w:rsid w:val="00E27DC2"/>
    <w:rsid w:val="00E4492F"/>
    <w:rsid w:val="00EB453C"/>
    <w:rsid w:val="00FF7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4F6466-EB7D-452B-A74F-8E2B22D7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2C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9922CD"/>
    <w:rPr>
      <w:color w:val="0000FF"/>
      <w:u w:val="single"/>
    </w:rPr>
  </w:style>
  <w:style w:type="paragraph" w:styleId="a4">
    <w:name w:val="Balloon Text"/>
    <w:basedOn w:val="a"/>
    <w:link w:val="a5"/>
    <w:uiPriority w:val="99"/>
    <w:semiHidden/>
    <w:unhideWhenUsed/>
    <w:rsid w:val="009A07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0732"/>
    <w:rPr>
      <w:rFonts w:ascii="Tahoma" w:hAnsi="Tahoma" w:cs="Tahoma"/>
      <w:sz w:val="16"/>
      <w:szCs w:val="16"/>
    </w:rPr>
  </w:style>
  <w:style w:type="paragraph" w:styleId="HTML">
    <w:name w:val="HTML Preformatted"/>
    <w:basedOn w:val="a"/>
    <w:link w:val="HTML0"/>
    <w:uiPriority w:val="99"/>
    <w:semiHidden/>
    <w:unhideWhenUsed/>
    <w:rsid w:val="00CC5841"/>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CC5841"/>
    <w:rPr>
      <w:rFonts w:ascii="Consolas" w:hAnsi="Consolas"/>
      <w:sz w:val="20"/>
      <w:szCs w:val="20"/>
    </w:rPr>
  </w:style>
  <w:style w:type="paragraph" w:styleId="a6">
    <w:name w:val="List Paragraph"/>
    <w:basedOn w:val="a"/>
    <w:uiPriority w:val="34"/>
    <w:qFormat/>
    <w:rsid w:val="00CC5841"/>
    <w:pPr>
      <w:ind w:left="720"/>
      <w:contextualSpacing/>
    </w:pPr>
  </w:style>
  <w:style w:type="paragraph" w:styleId="a7">
    <w:name w:val="Body Text"/>
    <w:basedOn w:val="a"/>
    <w:link w:val="a8"/>
    <w:uiPriority w:val="99"/>
    <w:unhideWhenUsed/>
    <w:rsid w:val="006958F9"/>
    <w:pPr>
      <w:spacing w:after="120"/>
    </w:pPr>
    <w:rPr>
      <w:rFonts w:ascii="Calibri" w:hAnsi="Calibri" w:cs="Calibri"/>
    </w:rPr>
  </w:style>
  <w:style w:type="character" w:customStyle="1" w:styleId="a8">
    <w:name w:val="Основной текст Знак"/>
    <w:basedOn w:val="a0"/>
    <w:link w:val="a7"/>
    <w:uiPriority w:val="99"/>
    <w:rsid w:val="006958F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14</Pages>
  <Words>3847</Words>
  <Characters>21932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Корабаев Даурен</cp:lastModifiedBy>
  <cp:revision>14</cp:revision>
  <dcterms:created xsi:type="dcterms:W3CDTF">2021-10-15T13:37:00Z</dcterms:created>
  <dcterms:modified xsi:type="dcterms:W3CDTF">2024-06-10T06:50:00Z</dcterms:modified>
</cp:coreProperties>
</file>